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4593" w14:textId="3C05DADC" w:rsidR="00173BD8" w:rsidRDefault="00173BD8" w:rsidP="00E45B86">
      <w:pPr>
        <w:jc w:val="both"/>
        <w:rPr>
          <w:rFonts w:ascii="Calibri" w:hAnsi="Calibri" w:cs="Calibri"/>
          <w:sz w:val="22"/>
        </w:rPr>
      </w:pPr>
    </w:p>
    <w:p w14:paraId="41FFB4DE" w14:textId="77777777" w:rsidR="0069506D" w:rsidRDefault="0069506D" w:rsidP="0069506D">
      <w:pPr>
        <w:ind w:right="72"/>
        <w:jc w:val="center"/>
        <w:rPr>
          <w:rFonts w:ascii="Tahoma" w:hAnsi="Tahoma" w:cs="Tahoma"/>
          <w:b/>
          <w:sz w:val="28"/>
          <w:szCs w:val="28"/>
        </w:rPr>
      </w:pPr>
    </w:p>
    <w:p w14:paraId="4E898BBB" w14:textId="368C5E05" w:rsidR="0069506D" w:rsidRPr="00157AE5" w:rsidRDefault="0069506D" w:rsidP="0069506D">
      <w:pPr>
        <w:ind w:right="72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COMUNE DI LAINATE</w:t>
      </w:r>
    </w:p>
    <w:p w14:paraId="0DC25BA1" w14:textId="77777777" w:rsidR="0069506D" w:rsidRPr="00157AE5" w:rsidRDefault="0069506D" w:rsidP="0069506D">
      <w:pPr>
        <w:ind w:right="72"/>
        <w:jc w:val="center"/>
        <w:rPr>
          <w:rFonts w:ascii="Tahoma" w:hAnsi="Tahoma" w:cs="Tahoma"/>
          <w:b/>
          <w:sz w:val="24"/>
          <w:szCs w:val="24"/>
        </w:rPr>
      </w:pPr>
    </w:p>
    <w:p w14:paraId="7441E908" w14:textId="0AF03A48" w:rsidR="0069506D" w:rsidRDefault="0069506D" w:rsidP="0069506D">
      <w:pPr>
        <w:ind w:right="72"/>
        <w:jc w:val="center"/>
        <w:rPr>
          <w:rFonts w:ascii="Tahoma" w:hAnsi="Tahoma" w:cs="Tahoma"/>
          <w:b/>
          <w:sz w:val="28"/>
          <w:szCs w:val="28"/>
        </w:rPr>
      </w:pPr>
      <w:r w:rsidRPr="00157AE5">
        <w:rPr>
          <w:rFonts w:ascii="Tahoma" w:hAnsi="Tahoma" w:cs="Tahoma"/>
          <w:b/>
          <w:sz w:val="28"/>
          <w:szCs w:val="28"/>
        </w:rPr>
        <w:t xml:space="preserve">Imposta </w:t>
      </w:r>
      <w:r>
        <w:rPr>
          <w:rFonts w:ascii="Tahoma" w:hAnsi="Tahoma" w:cs="Tahoma"/>
          <w:b/>
          <w:sz w:val="28"/>
          <w:szCs w:val="28"/>
        </w:rPr>
        <w:t xml:space="preserve">Municipale Propria </w:t>
      </w:r>
    </w:p>
    <w:p w14:paraId="1F95C4EE" w14:textId="77777777" w:rsidR="0069506D" w:rsidRDefault="0069506D" w:rsidP="0069506D">
      <w:pPr>
        <w:ind w:right="72"/>
        <w:jc w:val="center"/>
        <w:rPr>
          <w:rFonts w:ascii="Tahoma" w:hAnsi="Tahoma" w:cs="Tahoma"/>
          <w:b/>
          <w:sz w:val="28"/>
          <w:szCs w:val="28"/>
        </w:rPr>
      </w:pPr>
    </w:p>
    <w:p w14:paraId="4FB09D07" w14:textId="7AE71927" w:rsidR="0069506D" w:rsidRPr="00157AE5" w:rsidRDefault="0069506D" w:rsidP="0069506D">
      <w:pPr>
        <w:ind w:right="72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Informativa aree fabbricabili</w:t>
      </w:r>
    </w:p>
    <w:p w14:paraId="2B9A9232" w14:textId="5F23FDE5" w:rsidR="0069506D" w:rsidRDefault="0069506D" w:rsidP="0069506D">
      <w:pPr>
        <w:rPr>
          <w:rFonts w:ascii="Verdana" w:hAnsi="Verdana"/>
          <w:sz w:val="24"/>
        </w:rPr>
      </w:pPr>
    </w:p>
    <w:p w14:paraId="02D018AE" w14:textId="77777777" w:rsidR="0069506D" w:rsidRDefault="0069506D" w:rsidP="0069506D">
      <w:pPr>
        <w:rPr>
          <w:rFonts w:ascii="Verdana" w:hAnsi="Verdana"/>
          <w:sz w:val="24"/>
        </w:rPr>
      </w:pPr>
    </w:p>
    <w:p w14:paraId="36DD7F87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63E74C6C" w14:textId="09CA7454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L’IMU sulle aree fabbricabili sono dovute sulla base del </w:t>
      </w:r>
      <w:r w:rsidRPr="00FA6BAB">
        <w:rPr>
          <w:rFonts w:ascii="Century Gothic" w:hAnsi="Century Gothic"/>
          <w:b/>
        </w:rPr>
        <w:t>valore venale in comune commercio</w:t>
      </w:r>
      <w:r>
        <w:rPr>
          <w:rFonts w:ascii="Century Gothic" w:hAnsi="Century Gothic"/>
        </w:rPr>
        <w:t xml:space="preserve"> dell’area al 01 gennaio dell’anno d’imposizione.</w:t>
      </w:r>
    </w:p>
    <w:p w14:paraId="3B6BB748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2E631C26" w14:textId="77777777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Sono soggette ad imposta tutte le aree la cui edificabilità è desumibile dal piano di governo del territorio (PGT) adottato dal Comune, a prescindere dalle approvazioni successive, comprese quelle degli strumenti urbanistici attuativi (piani di lottizzazione, piani particolareggiati, piani integrati ecc.).</w:t>
      </w:r>
    </w:p>
    <w:p w14:paraId="2B3BB339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2C576E3F" w14:textId="7B7A7FE9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Per l’anno in corso </w:t>
      </w:r>
      <w:r w:rsidRPr="00713DE7">
        <w:rPr>
          <w:rFonts w:ascii="Century Gothic" w:hAnsi="Century Gothic"/>
        </w:rPr>
        <w:t>non sono stati predisposti valori minimi di riferimento</w:t>
      </w:r>
      <w:r>
        <w:rPr>
          <w:rFonts w:ascii="Century Gothic" w:hAnsi="Century Gothic"/>
        </w:rPr>
        <w:t>.</w:t>
      </w:r>
    </w:p>
    <w:p w14:paraId="312D26E0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2C393DDC" w14:textId="17EF23FB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Pertanto, per la determinazione della base imponibile, è possibile riferirsi agli ultimi valori unitari disponibili pubblicati dalla Borsa Immobiliare – Camera di Commercio di Milano, risalenti al volume relativo alla rilevazione dei prezzi degli immobili per il secondo semestre del 2015. </w:t>
      </w:r>
    </w:p>
    <w:p w14:paraId="2B06FCA3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4616B947" w14:textId="77777777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Tali valori possono essere tuttora presi a riferimento e sono compresi nei seguenti intervalli:</w:t>
      </w:r>
    </w:p>
    <w:p w14:paraId="70CEBE3E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46654E7A" w14:textId="77777777" w:rsidR="0069506D" w:rsidRDefault="0069506D" w:rsidP="0069506D">
      <w:pPr>
        <w:rPr>
          <w:rFonts w:ascii="Century Gothic" w:hAnsi="Century Gothic"/>
        </w:rPr>
      </w:pPr>
    </w:p>
    <w:p w14:paraId="37808533" w14:textId="77777777" w:rsidR="0069506D" w:rsidRPr="00674805" w:rsidRDefault="0069506D" w:rsidP="006950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Zone </w:t>
      </w:r>
      <w:proofErr w:type="gramStart"/>
      <w:r>
        <w:rPr>
          <w:rFonts w:ascii="Century Gothic" w:hAnsi="Century Gothic"/>
          <w:b/>
          <w:sz w:val="22"/>
          <w:szCs w:val="22"/>
        </w:rPr>
        <w:t>periferiche  170</w:t>
      </w:r>
      <w:proofErr w:type="gramEnd"/>
      <w:r>
        <w:rPr>
          <w:rFonts w:ascii="Century Gothic" w:hAnsi="Century Gothic"/>
          <w:b/>
          <w:sz w:val="22"/>
          <w:szCs w:val="22"/>
        </w:rPr>
        <w:t>,00 – 190</w:t>
      </w:r>
      <w:r w:rsidRPr="00674805">
        <w:rPr>
          <w:rFonts w:ascii="Century Gothic" w:hAnsi="Century Gothic"/>
          <w:b/>
          <w:sz w:val="22"/>
          <w:szCs w:val="22"/>
        </w:rPr>
        <w:t>,00 €/mc</w:t>
      </w:r>
    </w:p>
    <w:p w14:paraId="5882B810" w14:textId="77777777" w:rsidR="0069506D" w:rsidRDefault="0069506D" w:rsidP="0069506D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Zone </w:t>
      </w:r>
      <w:proofErr w:type="gramStart"/>
      <w:r>
        <w:rPr>
          <w:rFonts w:ascii="Century Gothic" w:hAnsi="Century Gothic"/>
          <w:b/>
          <w:sz w:val="22"/>
          <w:szCs w:val="22"/>
        </w:rPr>
        <w:t>centrali  190</w:t>
      </w:r>
      <w:proofErr w:type="gramEnd"/>
      <w:r>
        <w:rPr>
          <w:rFonts w:ascii="Century Gothic" w:hAnsi="Century Gothic"/>
          <w:b/>
          <w:sz w:val="22"/>
          <w:szCs w:val="22"/>
        </w:rPr>
        <w:t>,00 – 23</w:t>
      </w:r>
      <w:r w:rsidRPr="00674805">
        <w:rPr>
          <w:rFonts w:ascii="Century Gothic" w:hAnsi="Century Gothic"/>
          <w:b/>
          <w:sz w:val="22"/>
          <w:szCs w:val="22"/>
        </w:rPr>
        <w:t>0,00 €/mc</w:t>
      </w:r>
    </w:p>
    <w:p w14:paraId="29DC230B" w14:textId="77777777" w:rsidR="0069506D" w:rsidRDefault="0069506D" w:rsidP="0069506D">
      <w:pPr>
        <w:jc w:val="center"/>
        <w:rPr>
          <w:rFonts w:ascii="Century Gothic" w:hAnsi="Century Gothic"/>
          <w:b/>
          <w:sz w:val="22"/>
          <w:szCs w:val="22"/>
        </w:rPr>
      </w:pPr>
    </w:p>
    <w:p w14:paraId="7D391FAE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13814961" w14:textId="77777777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Su tali valori è ammessa una riduzione fino ad un massimo del 30% per tutti quei casi in cui l’edificabilità dell’area non è immediata (a titolo esemplificativo: terreni con particolare conformazione, ad esempio stretti e lunghi, terreni sottoposti a particolari vincoli che ne riducano l’edificabilità, terreni inseriti in un piano attuativo non approvato ecc.).</w:t>
      </w:r>
    </w:p>
    <w:p w14:paraId="61E8C8C1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3A6A8EFF" w14:textId="77777777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valore imponibile può anche risultare da una stima o perizia asseverata da un tecnico abilitato.</w:t>
      </w:r>
    </w:p>
    <w:p w14:paraId="24FCA248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0AEA6F3D" w14:textId="77777777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valore imponibile, in caso di atti pubblici (compravendita, successione, donazione ecc.), è obbligatoriamente costituito dal valore dichiarato nell’atto.</w:t>
      </w:r>
    </w:p>
    <w:p w14:paraId="5EBA2AC9" w14:textId="77777777" w:rsidR="0069506D" w:rsidRDefault="0069506D" w:rsidP="006950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 caso di atti stipulati in anni precedenti occorre comparare il valore dichiarato in atto con quello venale attuale ed utilizzare per il versamento quello maggiore tra i due.</w:t>
      </w:r>
    </w:p>
    <w:p w14:paraId="270840A1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02A431A4" w14:textId="77777777" w:rsidR="0069506D" w:rsidRDefault="0069506D" w:rsidP="0069506D">
      <w:pPr>
        <w:jc w:val="both"/>
        <w:rPr>
          <w:rFonts w:ascii="Century Gothic" w:hAnsi="Century Gothic"/>
        </w:rPr>
      </w:pPr>
    </w:p>
    <w:p w14:paraId="70110930" w14:textId="77777777" w:rsidR="0069506D" w:rsidRPr="003121CC" w:rsidRDefault="0069506D" w:rsidP="0069506D">
      <w:pPr>
        <w:jc w:val="both"/>
        <w:rPr>
          <w:rFonts w:ascii="Century Gothic" w:hAnsi="Century Gothic"/>
        </w:rPr>
      </w:pPr>
    </w:p>
    <w:p w14:paraId="6D18E6DA" w14:textId="4F2F2D9D" w:rsidR="00207011" w:rsidRDefault="00207011" w:rsidP="00E45B86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0BA510EC" w14:textId="5D058CD1" w:rsidR="00893168" w:rsidRDefault="00207011" w:rsidP="00724FC5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5686F7C3" w14:textId="77777777" w:rsidR="00291C6B" w:rsidRPr="00291C6B" w:rsidRDefault="00291C6B" w:rsidP="00291C6B">
      <w:pPr>
        <w:jc w:val="both"/>
        <w:rPr>
          <w:rFonts w:ascii="Century Gothic" w:hAnsi="Century Gothic"/>
          <w:sz w:val="24"/>
          <w:szCs w:val="24"/>
        </w:rPr>
      </w:pPr>
      <w:r w:rsidRPr="00291C6B">
        <w:rPr>
          <w:rFonts w:ascii="Century Gothic" w:hAnsi="Century Gothic"/>
          <w:sz w:val="24"/>
          <w:szCs w:val="24"/>
        </w:rPr>
        <w:tab/>
        <w:t xml:space="preserve">               </w:t>
      </w:r>
    </w:p>
    <w:p w14:paraId="723ADD97" w14:textId="77777777" w:rsidR="001C2E6F" w:rsidRPr="00291C6B" w:rsidRDefault="001C2E6F" w:rsidP="00CC629B">
      <w:pPr>
        <w:jc w:val="both"/>
        <w:rPr>
          <w:rFonts w:ascii="Century Gothic" w:hAnsi="Century Gothic" w:cs="Calibri"/>
          <w:sz w:val="24"/>
          <w:szCs w:val="24"/>
        </w:rPr>
      </w:pPr>
    </w:p>
    <w:sectPr w:rsidR="001C2E6F" w:rsidRPr="00291C6B">
      <w:headerReference w:type="default" r:id="rId7"/>
      <w:footerReference w:type="default" r:id="rId8"/>
      <w:pgSz w:w="11906" w:h="16838"/>
      <w:pgMar w:top="1594" w:right="1134" w:bottom="1134" w:left="993" w:header="14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C447" w14:textId="77777777" w:rsidR="00BF4EE6" w:rsidRDefault="00BF4EE6">
      <w:r>
        <w:separator/>
      </w:r>
    </w:p>
  </w:endnote>
  <w:endnote w:type="continuationSeparator" w:id="0">
    <w:p w14:paraId="797A01F9" w14:textId="77777777" w:rsidR="00BF4EE6" w:rsidRDefault="00BF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4E56" w14:textId="77777777" w:rsidR="001C2E6F" w:rsidRPr="00FF3A80" w:rsidRDefault="001C2E6F">
    <w:pPr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  <w:lang w:val="fr-FR"/>
      </w:rPr>
      <w:tab/>
    </w:r>
  </w:p>
  <w:p w14:paraId="0B30E501" w14:textId="77777777" w:rsidR="001C2E6F" w:rsidRPr="00FF3A80" w:rsidRDefault="001C2E6F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0F9E" w14:textId="77777777" w:rsidR="00BF4EE6" w:rsidRDefault="00BF4EE6">
      <w:r>
        <w:separator/>
      </w:r>
    </w:p>
  </w:footnote>
  <w:footnote w:type="continuationSeparator" w:id="0">
    <w:p w14:paraId="0E4138AA" w14:textId="77777777" w:rsidR="00BF4EE6" w:rsidRDefault="00BF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4896" w14:textId="4646F6FC" w:rsidR="001C2E6F" w:rsidRDefault="0069506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3573E" wp14:editId="54AB2F6B">
              <wp:simplePos x="0" y="0"/>
              <wp:positionH relativeFrom="column">
                <wp:posOffset>2621280</wp:posOffset>
              </wp:positionH>
              <wp:positionV relativeFrom="paragraph">
                <wp:posOffset>165100</wp:posOffset>
              </wp:positionV>
              <wp:extent cx="3543300" cy="7175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8B83F" w14:textId="1F12200F" w:rsidR="001C2E6F" w:rsidRDefault="001C2E6F" w:rsidP="00443B54">
                          <w:pPr>
                            <w:pStyle w:val="Titolo1"/>
                            <w:tabs>
                              <w:tab w:val="left" w:pos="567"/>
                              <w:tab w:val="right" w:pos="5103"/>
                              <w:tab w:val="left" w:pos="7655"/>
                            </w:tabs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 w:rsidR="00FF3A80">
                            <w:rPr>
                              <w:rFonts w:ascii="Verdana" w:hAnsi="Verdana"/>
                              <w:b w:val="0"/>
                              <w:color w:val="000000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357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6.4pt;margin-top:13pt;width:279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" stroked="f">
              <v:textbox>
                <w:txbxContent>
                  <w:p w14:paraId="74E8B83F" w14:textId="1F12200F" w:rsidR="001C2E6F" w:rsidRDefault="001C2E6F" w:rsidP="00443B54">
                    <w:pPr>
                      <w:pStyle w:val="Titolo1"/>
                      <w:tabs>
                        <w:tab w:val="left" w:pos="567"/>
                        <w:tab w:val="right" w:pos="5103"/>
                        <w:tab w:val="left" w:pos="7655"/>
                      </w:tabs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  <w:r w:rsidR="00FF3A80">
                      <w:rPr>
                        <w:rFonts w:ascii="Verdana" w:hAnsi="Verdana"/>
                        <w:b w:val="0"/>
                        <w:color w:val="000000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C2E6F">
      <w:t xml:space="preserve">  </w:t>
    </w:r>
  </w:p>
  <w:p w14:paraId="3B4A8805" w14:textId="039B116E" w:rsidR="001C2E6F" w:rsidRDefault="001C2E6F">
    <w:pPr>
      <w:pStyle w:val="Titolo1"/>
      <w:tabs>
        <w:tab w:val="left" w:pos="142"/>
        <w:tab w:val="left" w:pos="3686"/>
        <w:tab w:val="left" w:pos="7655"/>
      </w:tabs>
      <w:rPr>
        <w:rFonts w:ascii="Arial" w:hAnsi="Arial"/>
        <w:color w:val="000000"/>
        <w:sz w:val="16"/>
      </w:rPr>
    </w:pPr>
    <w:r>
      <w:rPr>
        <w:rFonts w:ascii="Arial" w:hAnsi="Arial"/>
        <w:color w:val="000000"/>
        <w:sz w:val="16"/>
      </w:rPr>
      <w:t xml:space="preserve">  </w:t>
    </w:r>
    <w:r>
      <w:rPr>
        <w:lang w:val="fr-FR"/>
      </w:rPr>
      <w:t xml:space="preserve">                   </w:t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5CB"/>
    <w:multiLevelType w:val="hybridMultilevel"/>
    <w:tmpl w:val="6C242C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7C6771"/>
    <w:multiLevelType w:val="hybridMultilevel"/>
    <w:tmpl w:val="28DAB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5B4E"/>
    <w:multiLevelType w:val="hybridMultilevel"/>
    <w:tmpl w:val="CDBADDAE"/>
    <w:lvl w:ilvl="0" w:tplc="490CB7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3ED3"/>
    <w:multiLevelType w:val="hybridMultilevel"/>
    <w:tmpl w:val="EE908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73EF"/>
    <w:multiLevelType w:val="hybridMultilevel"/>
    <w:tmpl w:val="E6F28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F07CD"/>
    <w:multiLevelType w:val="hybridMultilevel"/>
    <w:tmpl w:val="EAA2E6B4"/>
    <w:lvl w:ilvl="0" w:tplc="D44E69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5F34"/>
    <w:multiLevelType w:val="singleLevel"/>
    <w:tmpl w:val="280463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4D1D1556"/>
    <w:multiLevelType w:val="hybridMultilevel"/>
    <w:tmpl w:val="7BC00ABA"/>
    <w:lvl w:ilvl="0" w:tplc="C1D47542">
      <w:start w:val="1"/>
      <w:numFmt w:val="bullet"/>
      <w:lvlText w:val="-"/>
      <w:lvlJc w:val="left"/>
      <w:pPr>
        <w:ind w:left="720" w:hanging="360"/>
      </w:pPr>
      <w:rPr>
        <w:i/>
      </w:rPr>
    </w:lvl>
    <w:lvl w:ilvl="1" w:tplc="0410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AB6"/>
    <w:multiLevelType w:val="hybridMultilevel"/>
    <w:tmpl w:val="D9ECD8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800447">
    <w:abstractNumId w:val="0"/>
  </w:num>
  <w:num w:numId="2" w16cid:durableId="1048796497">
    <w:abstractNumId w:val="6"/>
  </w:num>
  <w:num w:numId="3" w16cid:durableId="673190114">
    <w:abstractNumId w:val="8"/>
  </w:num>
  <w:num w:numId="4" w16cid:durableId="1706250715">
    <w:abstractNumId w:val="3"/>
  </w:num>
  <w:num w:numId="5" w16cid:durableId="1516774089">
    <w:abstractNumId w:val="7"/>
  </w:num>
  <w:num w:numId="6" w16cid:durableId="351685873">
    <w:abstractNumId w:val="2"/>
  </w:num>
  <w:num w:numId="7" w16cid:durableId="1416125323">
    <w:abstractNumId w:val="5"/>
  </w:num>
  <w:num w:numId="8" w16cid:durableId="185951839">
    <w:abstractNumId w:val="4"/>
  </w:num>
  <w:num w:numId="9" w16cid:durableId="47128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E2"/>
    <w:rsid w:val="000A37E2"/>
    <w:rsid w:val="000A4117"/>
    <w:rsid w:val="000D240E"/>
    <w:rsid w:val="001310B9"/>
    <w:rsid w:val="00163E9D"/>
    <w:rsid w:val="00173BD8"/>
    <w:rsid w:val="001A3A7B"/>
    <w:rsid w:val="001C2E6F"/>
    <w:rsid w:val="001D08F7"/>
    <w:rsid w:val="001F673E"/>
    <w:rsid w:val="00207011"/>
    <w:rsid w:val="00277F76"/>
    <w:rsid w:val="00284B2B"/>
    <w:rsid w:val="00291C6B"/>
    <w:rsid w:val="002C46B5"/>
    <w:rsid w:val="002D10AA"/>
    <w:rsid w:val="002E0C87"/>
    <w:rsid w:val="002F32E0"/>
    <w:rsid w:val="00377164"/>
    <w:rsid w:val="00392980"/>
    <w:rsid w:val="00394489"/>
    <w:rsid w:val="00396F0D"/>
    <w:rsid w:val="003C3B25"/>
    <w:rsid w:val="003E4E55"/>
    <w:rsid w:val="00411334"/>
    <w:rsid w:val="00434CF8"/>
    <w:rsid w:val="00443B54"/>
    <w:rsid w:val="0045025A"/>
    <w:rsid w:val="00536B90"/>
    <w:rsid w:val="00621774"/>
    <w:rsid w:val="00665799"/>
    <w:rsid w:val="0069506D"/>
    <w:rsid w:val="006E654A"/>
    <w:rsid w:val="00724FC5"/>
    <w:rsid w:val="00726586"/>
    <w:rsid w:val="00750BCE"/>
    <w:rsid w:val="00752AE1"/>
    <w:rsid w:val="00756E97"/>
    <w:rsid w:val="00784548"/>
    <w:rsid w:val="007A14F8"/>
    <w:rsid w:val="007C3335"/>
    <w:rsid w:val="008028EE"/>
    <w:rsid w:val="0080646F"/>
    <w:rsid w:val="00863041"/>
    <w:rsid w:val="00893168"/>
    <w:rsid w:val="008A2DC8"/>
    <w:rsid w:val="008C1360"/>
    <w:rsid w:val="008F2DD6"/>
    <w:rsid w:val="0090316B"/>
    <w:rsid w:val="00917429"/>
    <w:rsid w:val="0092370E"/>
    <w:rsid w:val="00955A84"/>
    <w:rsid w:val="00983443"/>
    <w:rsid w:val="0098414D"/>
    <w:rsid w:val="009A7120"/>
    <w:rsid w:val="009E7149"/>
    <w:rsid w:val="009F7FC8"/>
    <w:rsid w:val="00A17BD8"/>
    <w:rsid w:val="00A3365E"/>
    <w:rsid w:val="00A73E5B"/>
    <w:rsid w:val="00AA53A7"/>
    <w:rsid w:val="00AC55DC"/>
    <w:rsid w:val="00AF2D48"/>
    <w:rsid w:val="00B60E31"/>
    <w:rsid w:val="00B72083"/>
    <w:rsid w:val="00B7516B"/>
    <w:rsid w:val="00B85359"/>
    <w:rsid w:val="00BA7EAA"/>
    <w:rsid w:val="00BB3D2B"/>
    <w:rsid w:val="00BD6D38"/>
    <w:rsid w:val="00BF4EE6"/>
    <w:rsid w:val="00C61F56"/>
    <w:rsid w:val="00CC629B"/>
    <w:rsid w:val="00CD0E85"/>
    <w:rsid w:val="00CD1E6A"/>
    <w:rsid w:val="00CE47E8"/>
    <w:rsid w:val="00D00F99"/>
    <w:rsid w:val="00D04123"/>
    <w:rsid w:val="00D218A1"/>
    <w:rsid w:val="00D35E71"/>
    <w:rsid w:val="00D4672D"/>
    <w:rsid w:val="00D60AE8"/>
    <w:rsid w:val="00D770AC"/>
    <w:rsid w:val="00D91B50"/>
    <w:rsid w:val="00DA1EC7"/>
    <w:rsid w:val="00DD3916"/>
    <w:rsid w:val="00DD4F6A"/>
    <w:rsid w:val="00E14E71"/>
    <w:rsid w:val="00E45B86"/>
    <w:rsid w:val="00E910E8"/>
    <w:rsid w:val="00EF71BA"/>
    <w:rsid w:val="00F75D55"/>
    <w:rsid w:val="00FA729B"/>
    <w:rsid w:val="00FF047D"/>
    <w:rsid w:val="00FF3A80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0DDCA"/>
  <w15:docId w15:val="{DCD907C7-7DC9-4A0F-BF15-071AA095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Helvetica" w:hAnsi="Helvetica"/>
      <w:b/>
      <w:color w:val="0000FF"/>
      <w:sz w:val="1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4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sz w:val="22"/>
      <w:lang w:val="en-GB"/>
    </w:rPr>
  </w:style>
  <w:style w:type="paragraph" w:styleId="Paragrafoelenco">
    <w:name w:val="List Paragraph"/>
    <w:basedOn w:val="Normale"/>
    <w:uiPriority w:val="34"/>
    <w:qFormat/>
    <w:rsid w:val="00E45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A2DC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_cozzi\Desktop\carta%20intestata%20gese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gesem.dotx</Template>
  <TotalTime>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4</cp:revision>
  <cp:lastPrinted>2019-04-03T12:36:00Z</cp:lastPrinted>
  <dcterms:created xsi:type="dcterms:W3CDTF">2021-05-18T15:29:00Z</dcterms:created>
  <dcterms:modified xsi:type="dcterms:W3CDTF">2026-06-15T10:17:00Z</dcterms:modified>
</cp:coreProperties>
</file>