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71426" w14:textId="070E29EF" w:rsidR="00EC43B7" w:rsidRDefault="00F800A7">
      <w:r>
        <w:t xml:space="preserve">       </w:t>
      </w:r>
      <w:sdt>
        <w:sdtPr>
          <w:id w:val="-2038648841"/>
          <w:docPartObj>
            <w:docPartGallery w:val="Watermarks"/>
          </w:docPartObj>
        </w:sdtPr>
        <w:sdtEndPr/>
        <w:sdtContent/>
      </w:sdt>
      <w:r>
        <w:t xml:space="preserve">                               </w:t>
      </w:r>
      <w:r w:rsidR="00EC43B7">
        <w:t xml:space="preserve">                                                                                             </w:t>
      </w:r>
    </w:p>
    <w:p w14:paraId="2B4CA8AF" w14:textId="519844D8" w:rsidR="00EC43B7" w:rsidRDefault="00EC43B7"/>
    <w:p w14:paraId="53637569" w14:textId="285BE5FA" w:rsidR="00EC43B7" w:rsidRDefault="00EC43B7"/>
    <w:p w14:paraId="49A8EAEC" w14:textId="5B66F901" w:rsidR="00EC43B7" w:rsidRDefault="00EC43B7"/>
    <w:p w14:paraId="70492C89" w14:textId="246B6715" w:rsidR="00EC43B7" w:rsidRDefault="00EC43B7"/>
    <w:p w14:paraId="31A1510C" w14:textId="77777777" w:rsidR="00EC43B7" w:rsidRDefault="00EC43B7" w:rsidP="00EC43B7">
      <w:pPr>
        <w:rPr>
          <w:rFonts w:ascii="Arial Black" w:hAnsi="Arial Black"/>
          <w:color w:val="808080"/>
          <w:spacing w:val="-35"/>
          <w:sz w:val="48"/>
        </w:rPr>
        <w:sectPr w:rsidR="00EC43B7" w:rsidSect="001A1314">
          <w:headerReference w:type="even" r:id="rId8"/>
          <w:footerReference w:type="default" r:id="rId9"/>
          <w:pgSz w:w="11907" w:h="16839"/>
          <w:pgMar w:top="1200" w:right="1200" w:bottom="1800" w:left="1200" w:header="0" w:footer="960" w:gutter="0"/>
          <w:pgNumType w:start="1"/>
          <w:cols w:space="720"/>
          <w:docGrid w:linePitch="52"/>
        </w:sectPr>
      </w:pPr>
    </w:p>
    <w:p w14:paraId="7150DC3D" w14:textId="4D3731EF" w:rsidR="00F01BAE" w:rsidRDefault="00B43A28" w:rsidP="005A772B">
      <w:pPr>
        <w:pStyle w:val="Sommario1"/>
      </w:pPr>
      <w:r>
        <w:rPr>
          <w:noProof/>
          <w:lang w:eastAsia="it-IT"/>
        </w:rPr>
        <mc:AlternateContent>
          <mc:Choice Requires="wps">
            <w:drawing>
              <wp:anchor distT="0" distB="0" distL="114300" distR="114300" simplePos="0" relativeHeight="251669504" behindDoc="0" locked="0" layoutInCell="1" allowOverlap="1" wp14:anchorId="4A234DE3" wp14:editId="59836BE6">
                <wp:simplePos x="0" y="0"/>
                <wp:positionH relativeFrom="margin">
                  <wp:align>right</wp:align>
                </wp:positionH>
                <wp:positionV relativeFrom="paragraph">
                  <wp:posOffset>1379220</wp:posOffset>
                </wp:positionV>
                <wp:extent cx="6019800" cy="3215640"/>
                <wp:effectExtent l="57150" t="38100" r="57150" b="80010"/>
                <wp:wrapNone/>
                <wp:docPr id="739821354" name="Casella di testo 9"/>
                <wp:cNvGraphicFramePr/>
                <a:graphic xmlns:a="http://schemas.openxmlformats.org/drawingml/2006/main">
                  <a:graphicData uri="http://schemas.microsoft.com/office/word/2010/wordprocessingShape">
                    <wps:wsp>
                      <wps:cNvSpPr txBox="1"/>
                      <wps:spPr>
                        <a:xfrm>
                          <a:off x="0" y="0"/>
                          <a:ext cx="6019800" cy="3215640"/>
                        </a:xfrm>
                        <a:prstGeom prst="rect">
                          <a:avLst/>
                        </a:prstGeom>
                        <a:ln/>
                      </wps:spPr>
                      <wps:style>
                        <a:lnRef idx="0">
                          <a:schemeClr val="accent6"/>
                        </a:lnRef>
                        <a:fillRef idx="3">
                          <a:schemeClr val="accent6"/>
                        </a:fillRef>
                        <a:effectRef idx="3">
                          <a:schemeClr val="accent6"/>
                        </a:effectRef>
                        <a:fontRef idx="minor">
                          <a:schemeClr val="lt1"/>
                        </a:fontRef>
                      </wps:style>
                      <wps:txbx>
                        <w:txbxContent>
                          <w:p w14:paraId="2A24CBAE" w14:textId="43D64CB1" w:rsidR="00F800A7" w:rsidRDefault="00F800A7" w:rsidP="00F800A7">
                            <w:pPr>
                              <w:jc w:val="center"/>
                              <w:rPr>
                                <w:rFonts w:ascii="Calibri" w:hAnsi="Calibri" w:cs="Calibri"/>
                                <w:sz w:val="96"/>
                                <w:szCs w:val="96"/>
                              </w:rPr>
                            </w:pPr>
                            <w:r>
                              <w:rPr>
                                <w:rFonts w:ascii="Calibri" w:hAnsi="Calibri" w:cs="Calibri"/>
                                <w:sz w:val="96"/>
                                <w:szCs w:val="96"/>
                              </w:rPr>
                              <w:t xml:space="preserve">Carta </w:t>
                            </w:r>
                            <w:r w:rsidR="00CB1AF8">
                              <w:rPr>
                                <w:rFonts w:ascii="Calibri" w:hAnsi="Calibri" w:cs="Calibri"/>
                                <w:sz w:val="96"/>
                                <w:szCs w:val="96"/>
                              </w:rPr>
                              <w:t>de</w:t>
                            </w:r>
                            <w:r w:rsidR="00B43A28">
                              <w:rPr>
                                <w:rFonts w:ascii="Calibri" w:hAnsi="Calibri" w:cs="Calibri"/>
                                <w:sz w:val="96"/>
                                <w:szCs w:val="96"/>
                              </w:rPr>
                              <w:t>i Servizi e della Qualità</w:t>
                            </w:r>
                          </w:p>
                          <w:p w14:paraId="3B880994" w14:textId="2DCED458" w:rsidR="003A7591" w:rsidRDefault="00B43A28" w:rsidP="00F800A7">
                            <w:pPr>
                              <w:jc w:val="center"/>
                              <w:rPr>
                                <w:rFonts w:ascii="Calibri" w:hAnsi="Calibri" w:cs="Calibri"/>
                                <w:sz w:val="96"/>
                                <w:szCs w:val="96"/>
                              </w:rPr>
                            </w:pPr>
                            <w:r>
                              <w:rPr>
                                <w:rFonts w:ascii="Calibri" w:hAnsi="Calibri" w:cs="Calibri"/>
                                <w:sz w:val="96"/>
                                <w:szCs w:val="96"/>
                              </w:rPr>
                              <w:t>Riscossione</w:t>
                            </w:r>
                            <w:r w:rsidR="003A7591">
                              <w:rPr>
                                <w:rFonts w:ascii="Calibri" w:hAnsi="Calibri" w:cs="Calibri"/>
                                <w:sz w:val="96"/>
                                <w:szCs w:val="96"/>
                              </w:rPr>
                              <w:t xml:space="preserve"> Tributi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34DE3" id="_x0000_t202" coordsize="21600,21600" o:spt="202" path="m,l,21600r21600,l21600,xe">
                <v:stroke joinstyle="miter"/>
                <v:path gradientshapeok="t" o:connecttype="rect"/>
              </v:shapetype>
              <v:shape id="Casella di testo 9" o:spid="_x0000_s1026" type="#_x0000_t202" style="position:absolute;margin-left:422.8pt;margin-top:108.6pt;width:474pt;height:253.2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" fillcolor="#77b64e [3033]" stroked="f">
                <v:fill color2="#6eaa46 [3177]" rotate="t" colors="0 #81b861;.5 #6fb242;1 #61a235" focus="100%" type="gradient">
                  <o:fill v:ext="view" type="gradientUnscaled"/>
                </v:fill>
                <v:shadow on="t" color="black" opacity="41287f" offset="0,1.5pt"/>
                <v:textbox>
                  <w:txbxContent>
                    <w:p w14:paraId="2A24CBAE" w14:textId="43D64CB1" w:rsidR="00F800A7" w:rsidRDefault="00F800A7" w:rsidP="00F800A7">
                      <w:pPr>
                        <w:jc w:val="center"/>
                        <w:rPr>
                          <w:rFonts w:ascii="Calibri" w:hAnsi="Calibri" w:cs="Calibri"/>
                          <w:sz w:val="96"/>
                          <w:szCs w:val="96"/>
                        </w:rPr>
                      </w:pPr>
                      <w:r>
                        <w:rPr>
                          <w:rFonts w:ascii="Calibri" w:hAnsi="Calibri" w:cs="Calibri"/>
                          <w:sz w:val="96"/>
                          <w:szCs w:val="96"/>
                        </w:rPr>
                        <w:t xml:space="preserve">Carta </w:t>
                      </w:r>
                      <w:r w:rsidR="00CB1AF8">
                        <w:rPr>
                          <w:rFonts w:ascii="Calibri" w:hAnsi="Calibri" w:cs="Calibri"/>
                          <w:sz w:val="96"/>
                          <w:szCs w:val="96"/>
                        </w:rPr>
                        <w:t>de</w:t>
                      </w:r>
                      <w:r w:rsidR="00B43A28">
                        <w:rPr>
                          <w:rFonts w:ascii="Calibri" w:hAnsi="Calibri" w:cs="Calibri"/>
                          <w:sz w:val="96"/>
                          <w:szCs w:val="96"/>
                        </w:rPr>
                        <w:t>i Servizi e della Qualità</w:t>
                      </w:r>
                    </w:p>
                    <w:p w14:paraId="3B880994" w14:textId="2DCED458" w:rsidR="003A7591" w:rsidRDefault="00B43A28" w:rsidP="00F800A7">
                      <w:pPr>
                        <w:jc w:val="center"/>
                        <w:rPr>
                          <w:rFonts w:ascii="Calibri" w:hAnsi="Calibri" w:cs="Calibri"/>
                          <w:sz w:val="96"/>
                          <w:szCs w:val="96"/>
                        </w:rPr>
                      </w:pPr>
                      <w:r>
                        <w:rPr>
                          <w:rFonts w:ascii="Calibri" w:hAnsi="Calibri" w:cs="Calibri"/>
                          <w:sz w:val="96"/>
                          <w:szCs w:val="96"/>
                        </w:rPr>
                        <w:t>Riscossione</w:t>
                      </w:r>
                      <w:r w:rsidR="003A7591">
                        <w:rPr>
                          <w:rFonts w:ascii="Calibri" w:hAnsi="Calibri" w:cs="Calibri"/>
                          <w:sz w:val="96"/>
                          <w:szCs w:val="96"/>
                        </w:rPr>
                        <w:t xml:space="preserve"> Tributi</w:t>
                      </w:r>
                    </w:p>
                  </w:txbxContent>
                </v:textbox>
                <w10:wrap anchorx="margin"/>
              </v:shape>
            </w:pict>
          </mc:Fallback>
        </mc:AlternateContent>
      </w:r>
    </w:p>
    <w:p w14:paraId="16737CCA" w14:textId="77777777" w:rsidR="00EC43B7" w:rsidRPr="003D11D5" w:rsidRDefault="00EC43B7" w:rsidP="00EC43B7">
      <w:pPr>
        <w:sectPr w:rsidR="00EC43B7" w:rsidRPr="003D11D5" w:rsidSect="0076333B">
          <w:type w:val="continuous"/>
          <w:pgSz w:w="11907" w:h="16839"/>
          <w:pgMar w:top="1800" w:right="2040" w:bottom="1800" w:left="2280" w:header="960" w:footer="960" w:gutter="0"/>
          <w:cols w:num="2" w:space="239"/>
          <w:docGrid w:linePitch="52"/>
        </w:sectPr>
      </w:pPr>
    </w:p>
    <w:p w14:paraId="4EFA0ABD" w14:textId="7FC7EE7A" w:rsidR="00EC43B7" w:rsidRDefault="00E71C99" w:rsidP="005675FC">
      <w:pPr>
        <w:pStyle w:val="Titolocapitolo"/>
        <w:numPr>
          <w:ilvl w:val="0"/>
          <w:numId w:val="16"/>
        </w:numPr>
        <w:ind w:right="-28"/>
      </w:pPr>
      <w:r>
        <w:lastRenderedPageBreak/>
        <w:t>Introduzione</w:t>
      </w:r>
    </w:p>
    <w:p w14:paraId="2776347E" w14:textId="788EA0DB" w:rsidR="00EC43B7" w:rsidRPr="00E10A51" w:rsidRDefault="00DB65B9" w:rsidP="00E10A51">
      <w:pPr>
        <w:pStyle w:val="Titolocapitolo"/>
        <w:ind w:right="-28"/>
        <w:rPr>
          <w:i/>
          <w:sz w:val="28"/>
          <w:szCs w:val="28"/>
        </w:rPr>
      </w:pPr>
      <w:r w:rsidRPr="00DB65B9">
        <w:rPr>
          <w:i/>
          <w:sz w:val="28"/>
          <w:szCs w:val="28"/>
        </w:rPr>
        <w:t>Le caratteristiche della Carta</w:t>
      </w:r>
    </w:p>
    <w:p w14:paraId="7CC88FF3" w14:textId="474FF103" w:rsidR="006A7BF2" w:rsidRPr="00C926E7" w:rsidRDefault="003902B6" w:rsidP="00E71C99">
      <w:pPr>
        <w:widowControl w:val="0"/>
        <w:autoSpaceDE w:val="0"/>
        <w:autoSpaceDN w:val="0"/>
        <w:adjustRightInd w:val="0"/>
        <w:jc w:val="both"/>
        <w:rPr>
          <w:rFonts w:ascii="Garamond" w:hAnsi="Garamond"/>
          <w:spacing w:val="-5"/>
        </w:rPr>
      </w:pPr>
      <w:r>
        <w:rPr>
          <w:rFonts w:ascii="Garamond" w:hAnsi="Garamond"/>
          <w:spacing w:val="-5"/>
        </w:rPr>
        <w:t>Co</w:t>
      </w:r>
      <w:r w:rsidR="006A7BF2" w:rsidRPr="00C926E7">
        <w:rPr>
          <w:rFonts w:ascii="Garamond" w:hAnsi="Garamond"/>
          <w:spacing w:val="-5"/>
        </w:rPr>
        <w:t xml:space="preserve">n la presente Carta dei Servizi </w:t>
      </w:r>
      <w:proofErr w:type="spellStart"/>
      <w:r w:rsidR="003A7591">
        <w:rPr>
          <w:rFonts w:ascii="Garamond" w:hAnsi="Garamond"/>
          <w:spacing w:val="-5"/>
        </w:rPr>
        <w:t>Aemme</w:t>
      </w:r>
      <w:proofErr w:type="spellEnd"/>
      <w:r w:rsidR="003A7591">
        <w:rPr>
          <w:rFonts w:ascii="Garamond" w:hAnsi="Garamond"/>
          <w:spacing w:val="-5"/>
        </w:rPr>
        <w:t xml:space="preserve"> Linea Ambiente</w:t>
      </w:r>
      <w:r w:rsidR="006A7BF2" w:rsidRPr="00C926E7">
        <w:rPr>
          <w:rFonts w:ascii="Garamond" w:hAnsi="Garamond"/>
          <w:spacing w:val="-5"/>
        </w:rPr>
        <w:t xml:space="preserve"> Srl vuole presentare le attività svolte al servizio del Comune e dei Cittadini con l’obiettivo di migliorare continuamente il proprio operato.</w:t>
      </w:r>
    </w:p>
    <w:p w14:paraId="354756BD" w14:textId="77777777" w:rsidR="006A7BF2" w:rsidRPr="00C926E7" w:rsidRDefault="006A7BF2" w:rsidP="00E71C99">
      <w:pPr>
        <w:widowControl w:val="0"/>
        <w:autoSpaceDE w:val="0"/>
        <w:autoSpaceDN w:val="0"/>
        <w:adjustRightInd w:val="0"/>
        <w:jc w:val="both"/>
        <w:rPr>
          <w:rFonts w:ascii="Garamond" w:hAnsi="Garamond"/>
          <w:spacing w:val="-5"/>
        </w:rPr>
      </w:pPr>
    </w:p>
    <w:p w14:paraId="0CD75513" w14:textId="52F8F65E" w:rsidR="00FA2489" w:rsidRDefault="006A7BF2" w:rsidP="00E71C99">
      <w:pPr>
        <w:widowControl w:val="0"/>
        <w:autoSpaceDE w:val="0"/>
        <w:autoSpaceDN w:val="0"/>
        <w:adjustRightInd w:val="0"/>
        <w:jc w:val="both"/>
        <w:rPr>
          <w:rFonts w:ascii="Garamond" w:hAnsi="Garamond"/>
          <w:spacing w:val="-5"/>
        </w:rPr>
      </w:pPr>
      <w:r w:rsidRPr="00C926E7">
        <w:rPr>
          <w:rFonts w:ascii="Garamond" w:hAnsi="Garamond"/>
          <w:spacing w:val="-5"/>
        </w:rPr>
        <w:t>La Carta</w:t>
      </w:r>
      <w:r w:rsidR="00CB1AF8">
        <w:rPr>
          <w:rFonts w:ascii="Garamond" w:hAnsi="Garamond"/>
          <w:spacing w:val="-5"/>
        </w:rPr>
        <w:t xml:space="preserve"> viene </w:t>
      </w:r>
      <w:r w:rsidR="00FA2489">
        <w:rPr>
          <w:rFonts w:ascii="Garamond" w:hAnsi="Garamond"/>
          <w:spacing w:val="-5"/>
        </w:rPr>
        <w:t>redatta e pubblicata ai sensi dell’art. 32 comma 1 del D. Lgs. n. 33/2013</w:t>
      </w:r>
      <w:r w:rsidR="00CB1AF8">
        <w:rPr>
          <w:rFonts w:ascii="Garamond" w:hAnsi="Garamond"/>
          <w:spacing w:val="-5"/>
        </w:rPr>
        <w:t>, così come modificato dal D. Lgs. n. 97/2016,</w:t>
      </w:r>
      <w:r w:rsidR="00FA2489">
        <w:rPr>
          <w:rFonts w:ascii="Garamond" w:hAnsi="Garamond"/>
          <w:spacing w:val="-5"/>
        </w:rPr>
        <w:t xml:space="preserve"> e dei principi in esso contenuti.</w:t>
      </w:r>
    </w:p>
    <w:p w14:paraId="3BE76729" w14:textId="77777777" w:rsidR="00FA2489" w:rsidRDefault="00FA2489" w:rsidP="00E71C99">
      <w:pPr>
        <w:widowControl w:val="0"/>
        <w:autoSpaceDE w:val="0"/>
        <w:autoSpaceDN w:val="0"/>
        <w:adjustRightInd w:val="0"/>
        <w:jc w:val="both"/>
        <w:rPr>
          <w:rFonts w:ascii="Garamond" w:hAnsi="Garamond"/>
          <w:spacing w:val="-5"/>
        </w:rPr>
      </w:pPr>
    </w:p>
    <w:p w14:paraId="376D5EA5" w14:textId="77777777" w:rsidR="006A7BF2" w:rsidRPr="00C926E7" w:rsidRDefault="006A7BF2" w:rsidP="00E71C99">
      <w:pPr>
        <w:widowControl w:val="0"/>
        <w:autoSpaceDE w:val="0"/>
        <w:autoSpaceDN w:val="0"/>
        <w:adjustRightInd w:val="0"/>
        <w:jc w:val="both"/>
        <w:rPr>
          <w:rFonts w:ascii="Garamond" w:hAnsi="Garamond"/>
          <w:spacing w:val="-5"/>
        </w:rPr>
      </w:pPr>
      <w:r w:rsidRPr="00C926E7">
        <w:rPr>
          <w:rFonts w:ascii="Garamond" w:hAnsi="Garamond"/>
          <w:spacing w:val="-5"/>
        </w:rPr>
        <w:t>Ha validità pluriennale e verrà aggiornata all’atto di variazioni riguardanti modifiche ai livelli di servizi e/o in caso di modifiche legislative.</w:t>
      </w:r>
    </w:p>
    <w:p w14:paraId="03AD9EB7" w14:textId="77777777" w:rsidR="006A7BF2" w:rsidRPr="00DB65B9" w:rsidRDefault="006A7BF2" w:rsidP="00DB65B9">
      <w:pPr>
        <w:pStyle w:val="Titolocapitolo"/>
        <w:ind w:right="-28"/>
        <w:rPr>
          <w:i/>
          <w:sz w:val="28"/>
          <w:szCs w:val="28"/>
        </w:rPr>
      </w:pPr>
      <w:r w:rsidRPr="00DB65B9">
        <w:rPr>
          <w:i/>
          <w:sz w:val="28"/>
          <w:szCs w:val="28"/>
        </w:rPr>
        <w:t>I principi fondamentale della Carta</w:t>
      </w:r>
    </w:p>
    <w:p w14:paraId="36AE76AC" w14:textId="243D996A" w:rsidR="00A1320F" w:rsidRPr="00C926E7" w:rsidRDefault="00A1320F" w:rsidP="00FA2489">
      <w:pPr>
        <w:pStyle w:val="Corpotesto"/>
        <w:jc w:val="both"/>
        <w:rPr>
          <w:rFonts w:ascii="Garamond" w:hAnsi="Garamond"/>
        </w:rPr>
      </w:pPr>
      <w:r w:rsidRPr="00C926E7">
        <w:rPr>
          <w:rFonts w:ascii="Arial Black" w:hAnsi="Arial Black"/>
          <w:sz w:val="20"/>
          <w:szCs w:val="20"/>
        </w:rPr>
        <w:t>Uguaglianza e imparzialità.</w:t>
      </w:r>
      <w:r>
        <w:rPr>
          <w:rFonts w:ascii="Garamond" w:hAnsi="Garamond"/>
        </w:rPr>
        <w:t xml:space="preserve"> </w:t>
      </w:r>
      <w:proofErr w:type="spellStart"/>
      <w:r w:rsidR="00CB1AF8">
        <w:rPr>
          <w:rFonts w:ascii="Garamond" w:hAnsi="Garamond"/>
        </w:rPr>
        <w:t>Aemme</w:t>
      </w:r>
      <w:proofErr w:type="spellEnd"/>
      <w:r w:rsidR="00CB1AF8">
        <w:rPr>
          <w:rFonts w:ascii="Garamond" w:hAnsi="Garamond"/>
        </w:rPr>
        <w:t xml:space="preserve"> Linea Ambiente</w:t>
      </w:r>
      <w:r w:rsidRPr="00C926E7">
        <w:rPr>
          <w:rFonts w:ascii="Garamond" w:hAnsi="Garamond"/>
        </w:rPr>
        <w:t xml:space="preserve"> attua il principio di eguaglianza per tutti i propri utenti, che hanno diritto ad un trattamento imparziale, secondo criteri dell’obiettività e dell’equità.</w:t>
      </w:r>
    </w:p>
    <w:p w14:paraId="5E0B740F" w14:textId="4D46A336" w:rsidR="00E47899" w:rsidRPr="00C926E7" w:rsidRDefault="00A1320F" w:rsidP="00FA2489">
      <w:pPr>
        <w:pStyle w:val="Corpotesto"/>
        <w:jc w:val="both"/>
        <w:rPr>
          <w:rFonts w:ascii="Garamond" w:hAnsi="Garamond"/>
        </w:rPr>
      </w:pPr>
      <w:r w:rsidRPr="00C926E7">
        <w:rPr>
          <w:rFonts w:ascii="Arial Black" w:hAnsi="Arial Black"/>
          <w:sz w:val="20"/>
          <w:szCs w:val="20"/>
        </w:rPr>
        <w:t>Chiarezza e trasparenza.</w:t>
      </w:r>
      <w:r>
        <w:rPr>
          <w:rFonts w:ascii="Garamond" w:hAnsi="Garamond"/>
        </w:rPr>
        <w:t xml:space="preserve"> </w:t>
      </w:r>
      <w:r w:rsidR="00E47899" w:rsidRPr="00C926E7">
        <w:rPr>
          <w:rFonts w:ascii="Garamond" w:hAnsi="Garamond"/>
        </w:rPr>
        <w:t xml:space="preserve">Ogni utente ha il diritto di conoscere le attività svolte da </w:t>
      </w:r>
      <w:proofErr w:type="spellStart"/>
      <w:r w:rsidR="00CB1AF8">
        <w:rPr>
          <w:rFonts w:ascii="Garamond" w:hAnsi="Garamond"/>
        </w:rPr>
        <w:t>Aemme</w:t>
      </w:r>
      <w:proofErr w:type="spellEnd"/>
      <w:r w:rsidR="00CB1AF8">
        <w:rPr>
          <w:rFonts w:ascii="Garamond" w:hAnsi="Garamond"/>
        </w:rPr>
        <w:t xml:space="preserve"> Linea Ambiente</w:t>
      </w:r>
      <w:r w:rsidR="00E47899" w:rsidRPr="00C926E7">
        <w:rPr>
          <w:rFonts w:ascii="Garamond" w:hAnsi="Garamond"/>
        </w:rPr>
        <w:t xml:space="preserve"> e le procedure collegate alle richieste espresse, i nomi dei responsabili dei procedimenti e i relativi tempi di esecuzione.</w:t>
      </w:r>
      <w:r w:rsidR="00FA2489">
        <w:rPr>
          <w:rFonts w:ascii="Garamond" w:hAnsi="Garamond"/>
        </w:rPr>
        <w:t xml:space="preserve"> Gli operatori del servizio si impegnano inoltre ad utilizzare in ogni occasione di comunicazione, sia verbale che scritta, un linguaggio semplificato e comprensibile ai destinatari, in particolare nei confronti di coloro che non appartengono alla categoria dei professionisti di settore, </w:t>
      </w:r>
      <w:r w:rsidR="00843D33">
        <w:rPr>
          <w:rFonts w:ascii="Garamond" w:hAnsi="Garamond"/>
        </w:rPr>
        <w:t>ponendo particolare cura alla spiegazione dei termini tecnici.</w:t>
      </w:r>
    </w:p>
    <w:p w14:paraId="7870398A" w14:textId="4F177C6E" w:rsidR="00F525BB" w:rsidRDefault="00E47899" w:rsidP="00843D33">
      <w:pPr>
        <w:pStyle w:val="Corpotesto"/>
        <w:jc w:val="both"/>
        <w:rPr>
          <w:rFonts w:ascii="Garamond" w:hAnsi="Garamond"/>
        </w:rPr>
      </w:pPr>
      <w:r w:rsidRPr="00C926E7">
        <w:rPr>
          <w:rFonts w:ascii="Arial Black" w:hAnsi="Arial Black"/>
          <w:sz w:val="20"/>
          <w:szCs w:val="20"/>
        </w:rPr>
        <w:t>Partecipazione.</w:t>
      </w:r>
      <w:r>
        <w:rPr>
          <w:rFonts w:ascii="Garamond" w:hAnsi="Garamond"/>
        </w:rPr>
        <w:t xml:space="preserve"> </w:t>
      </w:r>
      <w:r w:rsidRPr="00C926E7">
        <w:rPr>
          <w:rFonts w:ascii="Garamond" w:hAnsi="Garamond"/>
        </w:rPr>
        <w:t xml:space="preserve">Gli utenti possono esprimere la loro opinione sui servizi erogati da </w:t>
      </w:r>
      <w:proofErr w:type="spellStart"/>
      <w:r w:rsidR="00CB1AF8">
        <w:rPr>
          <w:rFonts w:ascii="Garamond" w:hAnsi="Garamond"/>
        </w:rPr>
        <w:t>Aemme</w:t>
      </w:r>
      <w:proofErr w:type="spellEnd"/>
      <w:r w:rsidR="00CB1AF8">
        <w:rPr>
          <w:rFonts w:ascii="Garamond" w:hAnsi="Garamond"/>
        </w:rPr>
        <w:t xml:space="preserve"> Linea Ambiente</w:t>
      </w:r>
      <w:r w:rsidRPr="00C926E7">
        <w:rPr>
          <w:rFonts w:ascii="Garamond" w:hAnsi="Garamond"/>
        </w:rPr>
        <w:t xml:space="preserve"> e presentare suggerimenti in merito.</w:t>
      </w:r>
      <w:r w:rsidR="00F525BB" w:rsidRPr="00F525BB">
        <w:rPr>
          <w:rFonts w:ascii="Garamond" w:hAnsi="Garamond"/>
        </w:rPr>
        <w:t xml:space="preserve"> </w:t>
      </w:r>
      <w:proofErr w:type="spellStart"/>
      <w:r w:rsidR="00CB1AF8">
        <w:rPr>
          <w:rFonts w:ascii="Garamond" w:hAnsi="Garamond"/>
        </w:rPr>
        <w:t>Aemme</w:t>
      </w:r>
      <w:proofErr w:type="spellEnd"/>
      <w:r w:rsidR="00CB1AF8">
        <w:rPr>
          <w:rFonts w:ascii="Garamond" w:hAnsi="Garamond"/>
        </w:rPr>
        <w:t xml:space="preserve"> Linea Ambiente</w:t>
      </w:r>
      <w:r w:rsidR="00F525BB">
        <w:rPr>
          <w:rFonts w:ascii="Garamond" w:hAnsi="Garamond"/>
        </w:rPr>
        <w:t xml:space="preserve"> considera inoltre l’informazione, tempestiva ed efficace, fondamentale per la qualità dei servizi erogati e nei rapporti con gli utenti. In tal senso, essa costituisce il presupposto imprescindibile per una partecipazione piena e consapevole da parte dei cittadini.</w:t>
      </w:r>
    </w:p>
    <w:p w14:paraId="045C5806" w14:textId="1D159476" w:rsidR="00E47899" w:rsidRPr="00C926E7" w:rsidRDefault="00E47899" w:rsidP="00843D33">
      <w:pPr>
        <w:pStyle w:val="Corpotesto"/>
        <w:jc w:val="both"/>
        <w:rPr>
          <w:rFonts w:ascii="Garamond" w:hAnsi="Garamond"/>
        </w:rPr>
      </w:pPr>
      <w:r w:rsidRPr="00C926E7">
        <w:rPr>
          <w:rFonts w:ascii="Arial Black" w:hAnsi="Arial Black"/>
          <w:sz w:val="20"/>
          <w:szCs w:val="20"/>
        </w:rPr>
        <w:t>Efficacia ed efficienza.</w:t>
      </w:r>
      <w:r>
        <w:rPr>
          <w:rFonts w:ascii="Garamond" w:hAnsi="Garamond"/>
        </w:rPr>
        <w:t xml:space="preserve"> </w:t>
      </w:r>
      <w:r w:rsidRPr="00C926E7">
        <w:rPr>
          <w:rFonts w:ascii="Garamond" w:hAnsi="Garamond"/>
        </w:rPr>
        <w:t xml:space="preserve">L’obiettivo primario di </w:t>
      </w:r>
      <w:proofErr w:type="spellStart"/>
      <w:r w:rsidR="00CB1AF8">
        <w:rPr>
          <w:rFonts w:ascii="Garamond" w:hAnsi="Garamond"/>
        </w:rPr>
        <w:t>Aemme</w:t>
      </w:r>
      <w:proofErr w:type="spellEnd"/>
      <w:r w:rsidR="00CB1AF8">
        <w:rPr>
          <w:rFonts w:ascii="Garamond" w:hAnsi="Garamond"/>
        </w:rPr>
        <w:t xml:space="preserve"> Linea Ambiente</w:t>
      </w:r>
      <w:r w:rsidRPr="00C926E7">
        <w:rPr>
          <w:rFonts w:ascii="Garamond" w:hAnsi="Garamond"/>
        </w:rPr>
        <w:t xml:space="preserve"> è il continuo miglioramento dei servizi offerti. Il personale dedito al Servizio Tributi è costantemente aggiornato per fornire consulenze precise e puntuali.</w:t>
      </w:r>
    </w:p>
    <w:p w14:paraId="65A99F71" w14:textId="2F5FD024" w:rsidR="00EC43B7" w:rsidRDefault="00E47899" w:rsidP="00843D33">
      <w:pPr>
        <w:pStyle w:val="Corpotesto"/>
        <w:jc w:val="both"/>
        <w:rPr>
          <w:rFonts w:ascii="Garamond" w:hAnsi="Garamond"/>
        </w:rPr>
      </w:pPr>
      <w:r w:rsidRPr="00C926E7">
        <w:rPr>
          <w:rFonts w:ascii="Arial Black" w:hAnsi="Arial Black"/>
          <w:sz w:val="20"/>
          <w:szCs w:val="20"/>
        </w:rPr>
        <w:t>Continuità e sicurezza del servizio.</w:t>
      </w:r>
      <w:r>
        <w:rPr>
          <w:rFonts w:ascii="Garamond" w:hAnsi="Garamond"/>
        </w:rPr>
        <w:t xml:space="preserve"> </w:t>
      </w:r>
      <w:r w:rsidRPr="00C926E7">
        <w:rPr>
          <w:rFonts w:ascii="Garamond" w:hAnsi="Garamond"/>
        </w:rPr>
        <w:t>Il servizio viene garantito negli orari di apertura al pubblico</w:t>
      </w:r>
      <w:r w:rsidR="00CB1AF8">
        <w:rPr>
          <w:rFonts w:ascii="Garamond" w:hAnsi="Garamond"/>
        </w:rPr>
        <w:t xml:space="preserve">, anche mediante la possibilità di fissare </w:t>
      </w:r>
      <w:r w:rsidRPr="00C926E7">
        <w:rPr>
          <w:rFonts w:ascii="Garamond" w:hAnsi="Garamond"/>
        </w:rPr>
        <w:t>un appuntamento</w:t>
      </w:r>
      <w:r w:rsidR="00CB1AF8">
        <w:rPr>
          <w:rFonts w:ascii="Garamond" w:hAnsi="Garamond"/>
        </w:rPr>
        <w:t>, nonché da remoto attraverso i canali online</w:t>
      </w:r>
      <w:r w:rsidRPr="00C926E7">
        <w:rPr>
          <w:rFonts w:ascii="Garamond" w:hAnsi="Garamond"/>
        </w:rPr>
        <w:t>.</w:t>
      </w:r>
      <w:r w:rsidR="00843D33">
        <w:rPr>
          <w:rFonts w:ascii="Garamond" w:hAnsi="Garamond"/>
        </w:rPr>
        <w:t xml:space="preserve"> Nei momenti di particolare afflusso, quali ad esempio quelli prossimi alle scadenze, </w:t>
      </w:r>
      <w:proofErr w:type="spellStart"/>
      <w:r w:rsidR="00CB1AF8">
        <w:rPr>
          <w:rFonts w:ascii="Garamond" w:hAnsi="Garamond"/>
        </w:rPr>
        <w:t>Aemme</w:t>
      </w:r>
      <w:proofErr w:type="spellEnd"/>
      <w:r w:rsidR="00CB1AF8">
        <w:rPr>
          <w:rFonts w:ascii="Garamond" w:hAnsi="Garamond"/>
        </w:rPr>
        <w:t xml:space="preserve"> Linea Ambiente</w:t>
      </w:r>
      <w:r w:rsidR="00843D33">
        <w:rPr>
          <w:rFonts w:ascii="Garamond" w:hAnsi="Garamond"/>
        </w:rPr>
        <w:t xml:space="preserve"> - in accordo con i Comuni </w:t>
      </w:r>
      <w:r w:rsidR="00CB1AF8">
        <w:rPr>
          <w:rFonts w:ascii="Garamond" w:hAnsi="Garamond"/>
        </w:rPr>
        <w:t>affidatari</w:t>
      </w:r>
      <w:r w:rsidR="00843D33">
        <w:rPr>
          <w:rFonts w:ascii="Garamond" w:hAnsi="Garamond"/>
        </w:rPr>
        <w:t xml:space="preserve"> – può disporre aperture straordinarie</w:t>
      </w:r>
      <w:r w:rsidR="00CB1AF8">
        <w:rPr>
          <w:rFonts w:ascii="Garamond" w:hAnsi="Garamond"/>
        </w:rPr>
        <w:t>.</w:t>
      </w:r>
    </w:p>
    <w:p w14:paraId="375693E8" w14:textId="4DF4B19D" w:rsidR="00843D33" w:rsidRDefault="00843D33" w:rsidP="00843D33">
      <w:pPr>
        <w:pStyle w:val="Corpotesto"/>
        <w:jc w:val="both"/>
        <w:rPr>
          <w:rFonts w:ascii="Garamond" w:hAnsi="Garamond"/>
        </w:rPr>
      </w:pPr>
      <w:r w:rsidRPr="00843D33">
        <w:rPr>
          <w:rFonts w:ascii="Arial Black" w:hAnsi="Arial Black"/>
          <w:b/>
          <w:sz w:val="20"/>
          <w:szCs w:val="20"/>
        </w:rPr>
        <w:t>Cortesia e disponibilità</w:t>
      </w:r>
      <w:r w:rsidRPr="00FA2E65">
        <w:rPr>
          <w:rFonts w:ascii="Arial Black" w:hAnsi="Arial Black"/>
          <w:sz w:val="20"/>
          <w:szCs w:val="20"/>
        </w:rPr>
        <w:t>.</w:t>
      </w:r>
      <w:r>
        <w:rPr>
          <w:rFonts w:ascii="Garamond" w:hAnsi="Garamond"/>
        </w:rPr>
        <w:t xml:space="preserve"> </w:t>
      </w:r>
      <w:proofErr w:type="spellStart"/>
      <w:r w:rsidR="00CB1AF8">
        <w:rPr>
          <w:rFonts w:ascii="Garamond" w:hAnsi="Garamond"/>
        </w:rPr>
        <w:t>Aemme</w:t>
      </w:r>
      <w:proofErr w:type="spellEnd"/>
      <w:r w:rsidR="00CB1AF8">
        <w:rPr>
          <w:rFonts w:ascii="Garamond" w:hAnsi="Garamond"/>
        </w:rPr>
        <w:t xml:space="preserve"> Linea Ambiente</w:t>
      </w:r>
      <w:r>
        <w:rPr>
          <w:rFonts w:ascii="Garamond" w:hAnsi="Garamond"/>
        </w:rPr>
        <w:t xml:space="preserve"> si impegna a far sì che il comportamento dei propri operatori sia ispirato ai presupposti di gentilezza, cortesia e disponibilità nei rapporti con gli utenti, auspicando che l’atteggiamento di questi ultimi sia improntato ad un criterio di proficua collaborazione, tale da agevolare in ogni occasione la corretta erogazione del servizio. La Società favorisce l’applicazione di tali elementi relazionali anche attraverso opportune e specifiche azioni formative dirette agli operatori.</w:t>
      </w:r>
    </w:p>
    <w:p w14:paraId="0F750DAA" w14:textId="26448901" w:rsidR="006E1836" w:rsidRPr="002029D9" w:rsidRDefault="00FA2E65" w:rsidP="002029D9">
      <w:pPr>
        <w:pStyle w:val="Corpotesto"/>
        <w:jc w:val="both"/>
        <w:rPr>
          <w:rFonts w:ascii="Garamond" w:hAnsi="Garamond"/>
        </w:rPr>
      </w:pPr>
      <w:r w:rsidRPr="00FA2E65">
        <w:rPr>
          <w:rFonts w:ascii="Arial Black" w:hAnsi="Arial Black"/>
          <w:sz w:val="20"/>
          <w:szCs w:val="20"/>
        </w:rPr>
        <w:t>Privacy.</w:t>
      </w:r>
      <w:r>
        <w:rPr>
          <w:rFonts w:ascii="Garamond" w:hAnsi="Garamond"/>
        </w:rPr>
        <w:t xml:space="preserve"> </w:t>
      </w:r>
      <w:proofErr w:type="spellStart"/>
      <w:r w:rsidR="00CB1AF8">
        <w:rPr>
          <w:rFonts w:ascii="Garamond" w:hAnsi="Garamond"/>
        </w:rPr>
        <w:t>Aemme</w:t>
      </w:r>
      <w:proofErr w:type="spellEnd"/>
      <w:r w:rsidR="00CB1AF8">
        <w:rPr>
          <w:rFonts w:ascii="Garamond" w:hAnsi="Garamond"/>
        </w:rPr>
        <w:t xml:space="preserve"> Linea Ambiente</w:t>
      </w:r>
      <w:r>
        <w:rPr>
          <w:rFonts w:ascii="Garamond" w:hAnsi="Garamond"/>
        </w:rPr>
        <w:t xml:space="preserve"> uniforma il trattamento dei dati di cui dispone per lo </w:t>
      </w:r>
      <w:r w:rsidRPr="000C4D3A">
        <w:rPr>
          <w:rFonts w:ascii="Garamond" w:hAnsi="Garamond"/>
        </w:rPr>
        <w:t xml:space="preserve">svolgimento dei propri compiti alle disposizioni di cui al D. Lgs. n. 196/2003 (Codice in materia di protezione dei dati </w:t>
      </w:r>
      <w:r w:rsidRPr="000C4D3A">
        <w:rPr>
          <w:rFonts w:ascii="Garamond" w:hAnsi="Garamond"/>
        </w:rPr>
        <w:lastRenderedPageBreak/>
        <w:t xml:space="preserve">personali), </w:t>
      </w:r>
      <w:r w:rsidR="000C4D3A" w:rsidRPr="000C4D3A">
        <w:rPr>
          <w:rFonts w:ascii="Garamond" w:hAnsi="Garamond"/>
        </w:rPr>
        <w:t xml:space="preserve">al Regolamento UE/679/2016 (GDPR) </w:t>
      </w:r>
      <w:r w:rsidRPr="000C4D3A">
        <w:rPr>
          <w:rFonts w:ascii="Garamond" w:hAnsi="Garamond"/>
        </w:rPr>
        <w:t xml:space="preserve">nonché </w:t>
      </w:r>
      <w:r w:rsidR="000C4D3A">
        <w:rPr>
          <w:rFonts w:ascii="Garamond" w:hAnsi="Garamond"/>
        </w:rPr>
        <w:t>al</w:t>
      </w:r>
      <w:r w:rsidRPr="000C4D3A">
        <w:rPr>
          <w:rFonts w:ascii="Garamond" w:hAnsi="Garamond"/>
        </w:rPr>
        <w:t xml:space="preserve"> Documento Programmatico sulla</w:t>
      </w:r>
      <w:r>
        <w:rPr>
          <w:rFonts w:ascii="Garamond" w:hAnsi="Garamond"/>
        </w:rPr>
        <w:t xml:space="preserve"> Sicurezza interno.</w:t>
      </w:r>
      <w:r w:rsidR="000C4D3A" w:rsidRPr="000C4D3A">
        <w:t xml:space="preserve"> </w:t>
      </w:r>
    </w:p>
    <w:p w14:paraId="1899F931" w14:textId="77777777" w:rsidR="00EC43B7" w:rsidRPr="00DB65B9" w:rsidRDefault="00EC43B7" w:rsidP="00DB65B9">
      <w:pPr>
        <w:pStyle w:val="Titolocapitolo"/>
        <w:ind w:right="-28"/>
        <w:rPr>
          <w:i/>
          <w:sz w:val="28"/>
          <w:szCs w:val="28"/>
        </w:rPr>
      </w:pPr>
      <w:r w:rsidRPr="00DB65B9">
        <w:rPr>
          <w:i/>
          <w:sz w:val="28"/>
          <w:szCs w:val="28"/>
        </w:rPr>
        <w:t xml:space="preserve">I </w:t>
      </w:r>
      <w:r w:rsidR="00DB65B9">
        <w:rPr>
          <w:i/>
          <w:sz w:val="28"/>
          <w:szCs w:val="28"/>
        </w:rPr>
        <w:t>nostri obiettivi</w:t>
      </w:r>
    </w:p>
    <w:p w14:paraId="65F99CBF" w14:textId="77777777" w:rsidR="00DB65B9" w:rsidRPr="00C926E7" w:rsidRDefault="00DB65B9" w:rsidP="00DB65B9">
      <w:pPr>
        <w:autoSpaceDE w:val="0"/>
        <w:autoSpaceDN w:val="0"/>
        <w:adjustRightInd w:val="0"/>
        <w:spacing w:line="240" w:lineRule="atLeast"/>
        <w:ind w:right="54"/>
        <w:jc w:val="both"/>
        <w:rPr>
          <w:rFonts w:ascii="Garamond" w:hAnsi="Garamond"/>
        </w:rPr>
      </w:pPr>
      <w:r w:rsidRPr="00C926E7">
        <w:rPr>
          <w:rFonts w:ascii="Garamond" w:hAnsi="Garamond"/>
        </w:rPr>
        <w:t>Di seguito si propongono i principali obiettivi della nostra attività:</w:t>
      </w:r>
    </w:p>
    <w:p w14:paraId="33FF4452" w14:textId="77777777" w:rsidR="00DB65B9" w:rsidRDefault="00DB65B9" w:rsidP="00DB65B9">
      <w:pPr>
        <w:autoSpaceDE w:val="0"/>
        <w:autoSpaceDN w:val="0"/>
        <w:adjustRightInd w:val="0"/>
        <w:spacing w:line="240" w:lineRule="atLeast"/>
        <w:ind w:right="54"/>
        <w:jc w:val="both"/>
      </w:pPr>
    </w:p>
    <w:tbl>
      <w:tblPr>
        <w:tblStyle w:val="Grigliatabella"/>
        <w:tblW w:w="0" w:type="auto"/>
        <w:tblLook w:val="01E0" w:firstRow="1" w:lastRow="1" w:firstColumn="1" w:lastColumn="1" w:noHBand="0" w:noVBand="0"/>
      </w:tblPr>
      <w:tblGrid>
        <w:gridCol w:w="4795"/>
        <w:gridCol w:w="4833"/>
      </w:tblGrid>
      <w:tr w:rsidR="00DB65B9" w:rsidRPr="00DB65B9" w14:paraId="6EC249E1" w14:textId="77777777" w:rsidTr="00F525BB">
        <w:tc>
          <w:tcPr>
            <w:tcW w:w="4889" w:type="dxa"/>
            <w:tcBorders>
              <w:bottom w:val="double" w:sz="4" w:space="0" w:color="auto"/>
              <w:right w:val="double" w:sz="4" w:space="0" w:color="auto"/>
            </w:tcBorders>
            <w:shd w:val="clear" w:color="auto" w:fill="B3B3B3"/>
            <w:vAlign w:val="center"/>
          </w:tcPr>
          <w:p w14:paraId="62ECDE12" w14:textId="77777777" w:rsidR="00DB65B9" w:rsidRPr="00DB65B9" w:rsidRDefault="00DB65B9" w:rsidP="00F525BB">
            <w:pPr>
              <w:autoSpaceDE w:val="0"/>
              <w:autoSpaceDN w:val="0"/>
              <w:adjustRightInd w:val="0"/>
              <w:spacing w:line="240" w:lineRule="atLeast"/>
              <w:ind w:right="54"/>
              <w:jc w:val="center"/>
              <w:rPr>
                <w:rFonts w:ascii="Arial Black" w:hAnsi="Arial Black"/>
                <w:color w:val="FFFFFF"/>
              </w:rPr>
            </w:pPr>
            <w:r w:rsidRPr="00DB65B9">
              <w:rPr>
                <w:rFonts w:ascii="Arial Black" w:hAnsi="Arial Black"/>
                <w:color w:val="FFFFFF"/>
              </w:rPr>
              <w:t>GLI OBIETTIVI DEL SERVIZIO TRIBUTI</w:t>
            </w:r>
          </w:p>
        </w:tc>
        <w:tc>
          <w:tcPr>
            <w:tcW w:w="4889" w:type="dxa"/>
            <w:tcBorders>
              <w:left w:val="double" w:sz="4" w:space="0" w:color="auto"/>
              <w:bottom w:val="double" w:sz="4" w:space="0" w:color="auto"/>
            </w:tcBorders>
            <w:shd w:val="clear" w:color="auto" w:fill="B3B3B3"/>
            <w:vAlign w:val="center"/>
          </w:tcPr>
          <w:p w14:paraId="3410420A" w14:textId="77777777" w:rsidR="00DB65B9" w:rsidRPr="00DB65B9" w:rsidRDefault="00DB65B9" w:rsidP="00F525BB">
            <w:pPr>
              <w:autoSpaceDE w:val="0"/>
              <w:autoSpaceDN w:val="0"/>
              <w:adjustRightInd w:val="0"/>
              <w:spacing w:line="240" w:lineRule="atLeast"/>
              <w:ind w:right="54"/>
              <w:jc w:val="center"/>
              <w:rPr>
                <w:rFonts w:ascii="Arial Black" w:hAnsi="Arial Black"/>
                <w:color w:val="FFFFFF"/>
              </w:rPr>
            </w:pPr>
            <w:r w:rsidRPr="00DB65B9">
              <w:rPr>
                <w:rFonts w:ascii="Arial Black" w:hAnsi="Arial Black"/>
                <w:color w:val="FFFFFF"/>
              </w:rPr>
              <w:t>COME VENGONO RAGGIUNTI</w:t>
            </w:r>
          </w:p>
        </w:tc>
      </w:tr>
      <w:tr w:rsidR="00DB65B9" w14:paraId="4C514808" w14:textId="77777777">
        <w:tc>
          <w:tcPr>
            <w:tcW w:w="4889" w:type="dxa"/>
            <w:tcBorders>
              <w:top w:val="double" w:sz="4" w:space="0" w:color="auto"/>
              <w:bottom w:val="single" w:sz="4" w:space="0" w:color="auto"/>
              <w:right w:val="double" w:sz="4" w:space="0" w:color="auto"/>
            </w:tcBorders>
            <w:shd w:val="clear" w:color="auto" w:fill="F3F3F3"/>
          </w:tcPr>
          <w:p w14:paraId="2E992B2F" w14:textId="77777777" w:rsidR="00DB65B9" w:rsidRPr="00DB65B9" w:rsidRDefault="00DB65B9" w:rsidP="00F525BB">
            <w:pPr>
              <w:autoSpaceDE w:val="0"/>
              <w:autoSpaceDN w:val="0"/>
              <w:adjustRightInd w:val="0"/>
              <w:spacing w:line="240" w:lineRule="atLeast"/>
              <w:ind w:right="54"/>
              <w:jc w:val="both"/>
              <w:rPr>
                <w:rFonts w:ascii="Arial Black" w:hAnsi="Arial Black"/>
                <w:sz w:val="20"/>
                <w:szCs w:val="20"/>
              </w:rPr>
            </w:pPr>
            <w:r w:rsidRPr="00DB65B9">
              <w:rPr>
                <w:rFonts w:ascii="Arial Black" w:hAnsi="Arial Black"/>
                <w:sz w:val="20"/>
                <w:szCs w:val="20"/>
              </w:rPr>
              <w:t>L’equa ripartizione della tassazione</w:t>
            </w:r>
          </w:p>
        </w:tc>
        <w:tc>
          <w:tcPr>
            <w:tcW w:w="4889" w:type="dxa"/>
            <w:tcBorders>
              <w:top w:val="double" w:sz="4" w:space="0" w:color="auto"/>
              <w:left w:val="double" w:sz="4" w:space="0" w:color="auto"/>
              <w:bottom w:val="single" w:sz="4" w:space="0" w:color="auto"/>
            </w:tcBorders>
            <w:shd w:val="clear" w:color="auto" w:fill="F3F3F3"/>
          </w:tcPr>
          <w:p w14:paraId="451A7A06" w14:textId="77777777" w:rsidR="00F525BB" w:rsidRDefault="00F525BB" w:rsidP="00F525BB">
            <w:pPr>
              <w:autoSpaceDE w:val="0"/>
              <w:autoSpaceDN w:val="0"/>
              <w:adjustRightInd w:val="0"/>
              <w:spacing w:line="240" w:lineRule="atLeast"/>
              <w:ind w:right="54"/>
              <w:jc w:val="both"/>
            </w:pPr>
            <w:r>
              <w:rPr>
                <w:rFonts w:ascii="Arial Black" w:hAnsi="Arial Black"/>
                <w:sz w:val="20"/>
                <w:szCs w:val="20"/>
              </w:rPr>
              <w:t xml:space="preserve">Campagne </w:t>
            </w:r>
            <w:r w:rsidR="00DB65B9" w:rsidRPr="00DB65B9">
              <w:rPr>
                <w:rFonts w:ascii="Arial Black" w:hAnsi="Arial Black"/>
                <w:sz w:val="20"/>
                <w:szCs w:val="20"/>
              </w:rPr>
              <w:t>antievasione/antielusione:</w:t>
            </w:r>
            <w:r w:rsidR="00DB65B9">
              <w:t xml:space="preserve"> </w:t>
            </w:r>
          </w:p>
          <w:p w14:paraId="23C80AC1" w14:textId="77777777" w:rsidR="00DB65B9" w:rsidRDefault="003902B6" w:rsidP="00F525BB">
            <w:pPr>
              <w:autoSpaceDE w:val="0"/>
              <w:autoSpaceDN w:val="0"/>
              <w:adjustRightInd w:val="0"/>
              <w:spacing w:line="240" w:lineRule="atLeast"/>
              <w:ind w:right="54"/>
              <w:jc w:val="both"/>
            </w:pPr>
            <w:r>
              <w:rPr>
                <w:rFonts w:ascii="Century Gothic" w:hAnsi="Century Gothic"/>
                <w:sz w:val="20"/>
                <w:szCs w:val="20"/>
              </w:rPr>
              <w:t xml:space="preserve">l’ufficio </w:t>
            </w:r>
            <w:r w:rsidR="00DB65B9" w:rsidRPr="00DB65B9">
              <w:rPr>
                <w:rFonts w:ascii="Century Gothic" w:hAnsi="Century Gothic"/>
                <w:sz w:val="20"/>
                <w:szCs w:val="20"/>
              </w:rPr>
              <w:t>procede a ridurre sensibilmente l’evasione/l’elusione mediante controlli incrociati</w:t>
            </w:r>
            <w:r w:rsidR="00F525BB">
              <w:rPr>
                <w:rFonts w:ascii="Century Gothic" w:hAnsi="Century Gothic"/>
                <w:sz w:val="20"/>
                <w:szCs w:val="20"/>
              </w:rPr>
              <w:t xml:space="preserve"> tra le diverse banche dati di cui dispone</w:t>
            </w:r>
            <w:r w:rsidR="00DB65B9" w:rsidRPr="00DB65B9">
              <w:rPr>
                <w:rFonts w:ascii="Century Gothic" w:hAnsi="Century Gothic"/>
                <w:sz w:val="20"/>
                <w:szCs w:val="20"/>
              </w:rPr>
              <w:t>. In tale modo viene garantito il principio secondo il quale “far pagare tutti = pagare meno tutti”</w:t>
            </w:r>
          </w:p>
        </w:tc>
      </w:tr>
      <w:tr w:rsidR="00DB65B9" w14:paraId="0E196CFE" w14:textId="77777777">
        <w:tc>
          <w:tcPr>
            <w:tcW w:w="4889" w:type="dxa"/>
            <w:tcBorders>
              <w:bottom w:val="single" w:sz="4" w:space="0" w:color="auto"/>
              <w:right w:val="double" w:sz="4" w:space="0" w:color="auto"/>
            </w:tcBorders>
            <w:shd w:val="clear" w:color="auto" w:fill="D9D9D9"/>
          </w:tcPr>
          <w:p w14:paraId="65454467" w14:textId="77777777" w:rsidR="00DB65B9" w:rsidRDefault="00DB65B9" w:rsidP="00F525BB">
            <w:pPr>
              <w:autoSpaceDE w:val="0"/>
              <w:autoSpaceDN w:val="0"/>
              <w:adjustRightInd w:val="0"/>
              <w:spacing w:line="240" w:lineRule="atLeast"/>
              <w:ind w:right="54"/>
              <w:jc w:val="both"/>
            </w:pPr>
            <w:r w:rsidRPr="00E27984">
              <w:rPr>
                <w:rFonts w:ascii="Arial Black" w:hAnsi="Arial Black"/>
                <w:sz w:val="20"/>
                <w:szCs w:val="20"/>
              </w:rPr>
              <w:t xml:space="preserve">La semplificazione </w:t>
            </w:r>
            <w:r w:rsidR="00665CF0">
              <w:rPr>
                <w:rFonts w:ascii="Arial Black" w:hAnsi="Arial Black"/>
                <w:sz w:val="20"/>
                <w:szCs w:val="20"/>
              </w:rPr>
              <w:t xml:space="preserve">delle procedure e </w:t>
            </w:r>
            <w:r w:rsidRPr="00E27984">
              <w:rPr>
                <w:rFonts w:ascii="Arial Black" w:hAnsi="Arial Black"/>
                <w:sz w:val="20"/>
                <w:szCs w:val="20"/>
              </w:rPr>
              <w:t>degli adempimenti</w:t>
            </w:r>
            <w:r>
              <w:t xml:space="preserve"> </w:t>
            </w:r>
            <w:r w:rsidRPr="00366253">
              <w:rPr>
                <w:rFonts w:ascii="Arial Black" w:hAnsi="Arial Black"/>
                <w:b/>
                <w:sz w:val="20"/>
                <w:szCs w:val="20"/>
              </w:rPr>
              <w:t>posti a carico dei cittadini</w:t>
            </w:r>
            <w:r w:rsidR="00865077" w:rsidRPr="00366253">
              <w:rPr>
                <w:rFonts w:ascii="Arial Black" w:hAnsi="Arial Black"/>
                <w:b/>
                <w:sz w:val="20"/>
                <w:szCs w:val="20"/>
              </w:rPr>
              <w:t>.</w:t>
            </w:r>
          </w:p>
        </w:tc>
        <w:tc>
          <w:tcPr>
            <w:tcW w:w="4889" w:type="dxa"/>
            <w:tcBorders>
              <w:left w:val="double" w:sz="4" w:space="0" w:color="auto"/>
              <w:bottom w:val="single" w:sz="4" w:space="0" w:color="auto"/>
            </w:tcBorders>
            <w:shd w:val="clear" w:color="auto" w:fill="D9D9D9"/>
          </w:tcPr>
          <w:p w14:paraId="2D5E1A08" w14:textId="4B4A0259" w:rsidR="00B218E8" w:rsidRPr="00B218E8" w:rsidRDefault="00E27984" w:rsidP="00F525BB">
            <w:pPr>
              <w:autoSpaceDE w:val="0"/>
              <w:autoSpaceDN w:val="0"/>
              <w:adjustRightInd w:val="0"/>
              <w:spacing w:line="240" w:lineRule="atLeast"/>
              <w:ind w:right="54"/>
              <w:jc w:val="both"/>
              <w:rPr>
                <w:rFonts w:ascii="Century Gothic" w:hAnsi="Century Gothic"/>
                <w:sz w:val="20"/>
                <w:szCs w:val="20"/>
              </w:rPr>
            </w:pPr>
            <w:r w:rsidRPr="00E27984">
              <w:rPr>
                <w:rFonts w:ascii="Arial Black" w:hAnsi="Arial Black"/>
                <w:sz w:val="20"/>
                <w:szCs w:val="20"/>
              </w:rPr>
              <w:t>L’utilizzo del sito web:</w:t>
            </w:r>
            <w:r>
              <w:t xml:space="preserve"> </w:t>
            </w:r>
            <w:r w:rsidRPr="00865077">
              <w:rPr>
                <w:rFonts w:ascii="Century Gothic" w:hAnsi="Century Gothic"/>
                <w:sz w:val="20"/>
                <w:szCs w:val="20"/>
              </w:rPr>
              <w:t>è possibile reperire la modulistica necessaria</w:t>
            </w:r>
            <w:r w:rsidR="00134939">
              <w:rPr>
                <w:rFonts w:ascii="Century Gothic" w:hAnsi="Century Gothic"/>
                <w:sz w:val="20"/>
                <w:szCs w:val="20"/>
              </w:rPr>
              <w:t xml:space="preserve"> in formato editabile </w:t>
            </w:r>
            <w:r w:rsidRPr="00865077">
              <w:rPr>
                <w:rFonts w:ascii="Century Gothic" w:hAnsi="Century Gothic"/>
                <w:sz w:val="20"/>
                <w:szCs w:val="20"/>
              </w:rPr>
              <w:t xml:space="preserve">per l’assolvimento degli adempimenti di legge. </w:t>
            </w:r>
            <w:r w:rsidR="00134939">
              <w:rPr>
                <w:rFonts w:ascii="Century Gothic" w:hAnsi="Century Gothic"/>
                <w:sz w:val="20"/>
                <w:szCs w:val="20"/>
              </w:rPr>
              <w:t>La</w:t>
            </w:r>
            <w:r w:rsidRPr="00865077">
              <w:rPr>
                <w:rFonts w:ascii="Century Gothic" w:hAnsi="Century Gothic"/>
                <w:sz w:val="20"/>
                <w:szCs w:val="20"/>
              </w:rPr>
              <w:t xml:space="preserve"> modulistica compilata </w:t>
            </w:r>
            <w:r w:rsidR="00134939">
              <w:rPr>
                <w:rFonts w:ascii="Century Gothic" w:hAnsi="Century Gothic"/>
                <w:sz w:val="20"/>
                <w:szCs w:val="20"/>
              </w:rPr>
              <w:t>potrà essere inviata tramite mail oppure tramite il portale per l’invio delle istanze online</w:t>
            </w:r>
            <w:r w:rsidRPr="00865077">
              <w:rPr>
                <w:rFonts w:ascii="Century Gothic" w:hAnsi="Century Gothic"/>
                <w:sz w:val="20"/>
                <w:szCs w:val="20"/>
              </w:rPr>
              <w:t>.</w:t>
            </w:r>
            <w:r w:rsidR="00665CF0">
              <w:rPr>
                <w:rFonts w:ascii="Century Gothic" w:hAnsi="Century Gothic"/>
                <w:sz w:val="20"/>
                <w:szCs w:val="20"/>
              </w:rPr>
              <w:t xml:space="preserve"> La Società mette altresì a disposizione sul proprio sito</w:t>
            </w:r>
            <w:r w:rsidR="00134939">
              <w:rPr>
                <w:rFonts w:ascii="Century Gothic" w:hAnsi="Century Gothic"/>
                <w:sz w:val="20"/>
                <w:szCs w:val="20"/>
              </w:rPr>
              <w:t>, oltre ad</w:t>
            </w:r>
            <w:r w:rsidR="00665CF0">
              <w:rPr>
                <w:rFonts w:ascii="Century Gothic" w:hAnsi="Century Gothic"/>
                <w:sz w:val="20"/>
                <w:szCs w:val="20"/>
              </w:rPr>
              <w:t xml:space="preserve"> un programma</w:t>
            </w:r>
            <w:r w:rsidR="00665CF0" w:rsidRPr="00665CF0">
              <w:rPr>
                <w:rFonts w:ascii="Century Gothic" w:hAnsi="Century Gothic"/>
                <w:sz w:val="20"/>
                <w:szCs w:val="20"/>
              </w:rPr>
              <w:t xml:space="preserve"> di cal</w:t>
            </w:r>
            <w:r w:rsidR="00665CF0">
              <w:rPr>
                <w:rFonts w:ascii="Century Gothic" w:hAnsi="Century Gothic"/>
                <w:sz w:val="20"/>
                <w:szCs w:val="20"/>
              </w:rPr>
              <w:t>colo automatico dell</w:t>
            </w:r>
            <w:r w:rsidR="00134939">
              <w:rPr>
                <w:rFonts w:ascii="Century Gothic" w:hAnsi="Century Gothic"/>
                <w:sz w:val="20"/>
                <w:szCs w:val="20"/>
              </w:rPr>
              <w:t>’</w:t>
            </w:r>
            <w:r w:rsidR="00665CF0">
              <w:rPr>
                <w:rFonts w:ascii="Century Gothic" w:hAnsi="Century Gothic"/>
                <w:sz w:val="20"/>
                <w:szCs w:val="20"/>
              </w:rPr>
              <w:t>IMU</w:t>
            </w:r>
            <w:r w:rsidR="00134939">
              <w:rPr>
                <w:rFonts w:ascii="Century Gothic" w:hAnsi="Century Gothic"/>
                <w:sz w:val="20"/>
                <w:szCs w:val="20"/>
              </w:rPr>
              <w:t>, un portale per l’accesso – tramite identificazione – alla propria posizione tributaria</w:t>
            </w:r>
            <w:r w:rsidR="00B218E8">
              <w:rPr>
                <w:rFonts w:ascii="Century Gothic" w:hAnsi="Century Gothic"/>
                <w:sz w:val="20"/>
                <w:szCs w:val="20"/>
              </w:rPr>
              <w:t>, dal quale è possibile scaricare gli avvisi di pagamento, effettuare i versamenti ed inviare istanze</w:t>
            </w:r>
            <w:r w:rsidR="00665CF0">
              <w:rPr>
                <w:rFonts w:ascii="Century Gothic" w:hAnsi="Century Gothic"/>
                <w:sz w:val="20"/>
                <w:szCs w:val="20"/>
              </w:rPr>
              <w:t>. E’ inoltre attivo un servizio di recapito degli avvisi di pagamento mediante posta elettronica.</w:t>
            </w:r>
            <w:r w:rsidR="00B218E8">
              <w:rPr>
                <w:rFonts w:ascii="Century Gothic" w:hAnsi="Century Gothic"/>
                <w:sz w:val="20"/>
                <w:szCs w:val="20"/>
              </w:rPr>
              <w:t xml:space="preserve"> Da ultimo, dal sito è anche possibile effettuare il pagamento</w:t>
            </w:r>
          </w:p>
        </w:tc>
      </w:tr>
      <w:tr w:rsidR="00DB65B9" w14:paraId="6578AD46" w14:textId="77777777">
        <w:tc>
          <w:tcPr>
            <w:tcW w:w="4889" w:type="dxa"/>
            <w:tcBorders>
              <w:bottom w:val="single" w:sz="4" w:space="0" w:color="auto"/>
              <w:right w:val="double" w:sz="4" w:space="0" w:color="auto"/>
            </w:tcBorders>
            <w:shd w:val="clear" w:color="auto" w:fill="F3F3F3"/>
          </w:tcPr>
          <w:p w14:paraId="0076F5B7" w14:textId="77777777" w:rsidR="00DB65B9" w:rsidRPr="00E27984" w:rsidRDefault="00DB65B9" w:rsidP="00F525BB">
            <w:pPr>
              <w:autoSpaceDE w:val="0"/>
              <w:autoSpaceDN w:val="0"/>
              <w:adjustRightInd w:val="0"/>
              <w:spacing w:line="240" w:lineRule="atLeast"/>
              <w:ind w:right="54"/>
              <w:jc w:val="both"/>
              <w:rPr>
                <w:rFonts w:ascii="Arial Black" w:hAnsi="Arial Black"/>
                <w:sz w:val="20"/>
                <w:szCs w:val="20"/>
              </w:rPr>
            </w:pPr>
            <w:r w:rsidRPr="00E27984">
              <w:rPr>
                <w:rFonts w:ascii="Arial Black" w:hAnsi="Arial Black"/>
                <w:sz w:val="20"/>
                <w:szCs w:val="20"/>
              </w:rPr>
              <w:t>La tempestività della risposta</w:t>
            </w:r>
          </w:p>
        </w:tc>
        <w:tc>
          <w:tcPr>
            <w:tcW w:w="4889" w:type="dxa"/>
            <w:tcBorders>
              <w:left w:val="double" w:sz="4" w:space="0" w:color="auto"/>
              <w:bottom w:val="single" w:sz="4" w:space="0" w:color="auto"/>
            </w:tcBorders>
            <w:shd w:val="clear" w:color="auto" w:fill="F3F3F3"/>
          </w:tcPr>
          <w:p w14:paraId="6EBD0BC0" w14:textId="68815FE6" w:rsidR="00DB65B9" w:rsidRDefault="000D685A" w:rsidP="00F525BB">
            <w:pPr>
              <w:autoSpaceDE w:val="0"/>
              <w:autoSpaceDN w:val="0"/>
              <w:adjustRightInd w:val="0"/>
              <w:spacing w:line="240" w:lineRule="atLeast"/>
              <w:ind w:right="54"/>
              <w:jc w:val="both"/>
            </w:pPr>
            <w:r>
              <w:rPr>
                <w:rFonts w:ascii="Arial Black" w:hAnsi="Arial Black"/>
                <w:b/>
                <w:sz w:val="20"/>
                <w:szCs w:val="20"/>
              </w:rPr>
              <w:t>Il</w:t>
            </w:r>
            <w:r w:rsidR="00E27984" w:rsidRPr="00865077">
              <w:rPr>
                <w:rFonts w:ascii="Century Gothic" w:hAnsi="Century Gothic"/>
                <w:sz w:val="20"/>
                <w:szCs w:val="20"/>
              </w:rPr>
              <w:t xml:space="preserve"> </w:t>
            </w:r>
            <w:r w:rsidR="00E27984" w:rsidRPr="000D685A">
              <w:rPr>
                <w:rFonts w:ascii="Century Gothic" w:hAnsi="Century Gothic"/>
                <w:b/>
                <w:bCs/>
                <w:sz w:val="20"/>
                <w:szCs w:val="20"/>
              </w:rPr>
              <w:t>personale</w:t>
            </w:r>
            <w:r w:rsidR="00E27984" w:rsidRPr="00865077">
              <w:rPr>
                <w:rFonts w:ascii="Century Gothic" w:hAnsi="Century Gothic"/>
                <w:sz w:val="20"/>
                <w:szCs w:val="20"/>
              </w:rPr>
              <w:t xml:space="preserve"> </w:t>
            </w:r>
            <w:r>
              <w:rPr>
                <w:rFonts w:ascii="Century Gothic" w:hAnsi="Century Gothic"/>
                <w:sz w:val="20"/>
                <w:szCs w:val="20"/>
              </w:rPr>
              <w:t>assegnato al servizio</w:t>
            </w:r>
            <w:r w:rsidR="00E27984" w:rsidRPr="00865077">
              <w:rPr>
                <w:rFonts w:ascii="Century Gothic" w:hAnsi="Century Gothic"/>
                <w:sz w:val="20"/>
                <w:szCs w:val="20"/>
              </w:rPr>
              <w:t xml:space="preserve"> garantisce in tempi rapidi la risposta ai dubbi sull’applicazione dei tributi direttamente allo </w:t>
            </w:r>
            <w:r w:rsidR="00E27984" w:rsidRPr="000C4D3A">
              <w:rPr>
                <w:rFonts w:ascii="Century Gothic" w:hAnsi="Century Gothic"/>
                <w:sz w:val="20"/>
                <w:szCs w:val="20"/>
              </w:rPr>
              <w:t xml:space="preserve">sportello </w:t>
            </w:r>
            <w:r w:rsidR="00E27984" w:rsidRPr="000C4D3A">
              <w:rPr>
                <w:rFonts w:ascii="Century Gothic" w:hAnsi="Century Gothic" w:cs="Arial"/>
                <w:sz w:val="20"/>
                <w:szCs w:val="20"/>
              </w:rPr>
              <w:t xml:space="preserve">oppure tramite la posta elettronica </w:t>
            </w:r>
            <w:r>
              <w:rPr>
                <w:rFonts w:ascii="Century Gothic" w:hAnsi="Century Gothic" w:cs="Arial"/>
                <w:sz w:val="20"/>
                <w:szCs w:val="20"/>
              </w:rPr>
              <w:t>e/o gli altri canali di contatto.</w:t>
            </w:r>
          </w:p>
        </w:tc>
      </w:tr>
      <w:tr w:rsidR="00DB65B9" w14:paraId="22F2D159" w14:textId="77777777">
        <w:tc>
          <w:tcPr>
            <w:tcW w:w="4889" w:type="dxa"/>
            <w:tcBorders>
              <w:bottom w:val="double" w:sz="4" w:space="0" w:color="auto"/>
              <w:right w:val="double" w:sz="4" w:space="0" w:color="auto"/>
            </w:tcBorders>
            <w:shd w:val="clear" w:color="auto" w:fill="D9D9D9"/>
          </w:tcPr>
          <w:p w14:paraId="619C4ACB" w14:textId="77777777" w:rsidR="00DB65B9" w:rsidRDefault="00DB65B9" w:rsidP="00366253">
            <w:pPr>
              <w:autoSpaceDE w:val="0"/>
              <w:autoSpaceDN w:val="0"/>
              <w:adjustRightInd w:val="0"/>
              <w:spacing w:line="240" w:lineRule="atLeast"/>
              <w:ind w:right="54"/>
              <w:jc w:val="both"/>
            </w:pPr>
            <w:r w:rsidRPr="00E27984">
              <w:rPr>
                <w:rFonts w:ascii="Arial Black" w:hAnsi="Arial Black"/>
                <w:sz w:val="20"/>
                <w:szCs w:val="20"/>
              </w:rPr>
              <w:t xml:space="preserve">La trasparenza dell’azione </w:t>
            </w:r>
          </w:p>
        </w:tc>
        <w:tc>
          <w:tcPr>
            <w:tcW w:w="4889" w:type="dxa"/>
            <w:tcBorders>
              <w:left w:val="double" w:sz="4" w:space="0" w:color="auto"/>
              <w:bottom w:val="double" w:sz="4" w:space="0" w:color="auto"/>
            </w:tcBorders>
            <w:shd w:val="clear" w:color="auto" w:fill="D9D9D9"/>
          </w:tcPr>
          <w:p w14:paraId="43EE2AF5" w14:textId="4648E8ED" w:rsidR="00DB65B9" w:rsidRDefault="00E27984" w:rsidP="002029D9">
            <w:pPr>
              <w:autoSpaceDE w:val="0"/>
              <w:autoSpaceDN w:val="0"/>
              <w:adjustRightInd w:val="0"/>
              <w:spacing w:line="240" w:lineRule="atLeast"/>
              <w:ind w:right="54"/>
              <w:jc w:val="both"/>
            </w:pPr>
            <w:r w:rsidRPr="00865077">
              <w:rPr>
                <w:rFonts w:ascii="Arial Black" w:hAnsi="Arial Black"/>
                <w:sz w:val="20"/>
                <w:szCs w:val="20"/>
              </w:rPr>
              <w:t>Tutti i regolamenti e la modulistica sono resi pubblici per mezzo del sito internet</w:t>
            </w:r>
            <w:r w:rsidR="00366253">
              <w:rPr>
                <w:rFonts w:ascii="Arial Black" w:hAnsi="Arial Black"/>
                <w:sz w:val="20"/>
                <w:szCs w:val="20"/>
              </w:rPr>
              <w:t xml:space="preserve">. </w:t>
            </w:r>
            <w:r>
              <w:t xml:space="preserve"> </w:t>
            </w:r>
            <w:r w:rsidR="00366253">
              <w:rPr>
                <w:rFonts w:ascii="Century Gothic" w:hAnsi="Century Gothic"/>
                <w:sz w:val="20"/>
                <w:szCs w:val="20"/>
              </w:rPr>
              <w:t>Si persegue così il</w:t>
            </w:r>
            <w:r w:rsidR="00366253" w:rsidRPr="00865077">
              <w:rPr>
                <w:rFonts w:ascii="Century Gothic" w:hAnsi="Century Gothic"/>
                <w:sz w:val="20"/>
                <w:szCs w:val="20"/>
              </w:rPr>
              <w:t xml:space="preserve"> fine di migliorare il rapporto e la comunicazione con l’utenza</w:t>
            </w:r>
            <w:r w:rsidR="00366253">
              <w:rPr>
                <w:rFonts w:ascii="Century Gothic" w:hAnsi="Century Gothic"/>
                <w:sz w:val="20"/>
                <w:szCs w:val="20"/>
              </w:rPr>
              <w:t xml:space="preserve">. Nella divulgazione delle informazioni è inoltre assicurato </w:t>
            </w:r>
            <w:r w:rsidR="002029D9">
              <w:rPr>
                <w:rFonts w:ascii="Century Gothic" w:hAnsi="Century Gothic"/>
                <w:sz w:val="20"/>
                <w:szCs w:val="20"/>
              </w:rPr>
              <w:t>il dovuto risalto alle procedu</w:t>
            </w:r>
            <w:r w:rsidR="003902B6">
              <w:rPr>
                <w:rFonts w:ascii="Century Gothic" w:hAnsi="Century Gothic"/>
                <w:sz w:val="20"/>
                <w:szCs w:val="20"/>
              </w:rPr>
              <w:t>re che consentono al contribuente</w:t>
            </w:r>
            <w:r w:rsidR="002029D9">
              <w:rPr>
                <w:rFonts w:ascii="Century Gothic" w:hAnsi="Century Gothic"/>
                <w:sz w:val="20"/>
                <w:szCs w:val="20"/>
              </w:rPr>
              <w:t xml:space="preserve"> di usufruire delle varie agevolazioni previste dalle normative. </w:t>
            </w:r>
          </w:p>
        </w:tc>
      </w:tr>
    </w:tbl>
    <w:p w14:paraId="2789E840" w14:textId="666EBBB4" w:rsidR="00994126" w:rsidRPr="00994126" w:rsidRDefault="00B43A28" w:rsidP="00B43A28">
      <w:pPr>
        <w:pStyle w:val="Titolocapitolo"/>
        <w:ind w:right="982"/>
      </w:pPr>
      <w:r>
        <w:lastRenderedPageBreak/>
        <w:t>2.</w:t>
      </w:r>
      <w:r w:rsidR="00504657">
        <w:t xml:space="preserve"> </w:t>
      </w:r>
      <w:r>
        <w:t xml:space="preserve">Il </w:t>
      </w:r>
      <w:r w:rsidR="00504657">
        <w:t>Servizio</w:t>
      </w:r>
    </w:p>
    <w:p w14:paraId="4B467C1C" w14:textId="33F6C34C" w:rsidR="00867565" w:rsidRPr="000D685A" w:rsidRDefault="00496E6D" w:rsidP="000D685A">
      <w:pPr>
        <w:pStyle w:val="Titolocapitolo"/>
        <w:ind w:right="-28"/>
        <w:rPr>
          <w:i/>
          <w:sz w:val="28"/>
          <w:szCs w:val="28"/>
        </w:rPr>
      </w:pPr>
      <w:r>
        <w:rPr>
          <w:i/>
          <w:sz w:val="28"/>
          <w:szCs w:val="28"/>
        </w:rPr>
        <w:t>L</w:t>
      </w:r>
      <w:r w:rsidR="003542FB">
        <w:rPr>
          <w:i/>
          <w:sz w:val="28"/>
          <w:szCs w:val="28"/>
        </w:rPr>
        <w:t>’organizzazione</w:t>
      </w:r>
      <w:r w:rsidR="00656E20">
        <w:rPr>
          <w:i/>
          <w:sz w:val="28"/>
          <w:szCs w:val="28"/>
        </w:rPr>
        <w:t xml:space="preserve"> del Servizio </w:t>
      </w:r>
      <w:r w:rsidR="00994126">
        <w:rPr>
          <w:i/>
          <w:sz w:val="28"/>
          <w:szCs w:val="28"/>
        </w:rPr>
        <w:t>T</w:t>
      </w:r>
      <w:r w:rsidR="00656E20">
        <w:rPr>
          <w:i/>
          <w:sz w:val="28"/>
          <w:szCs w:val="28"/>
        </w:rPr>
        <w:t>ributi</w:t>
      </w:r>
    </w:p>
    <w:p w14:paraId="6A14202D" w14:textId="01F4EF3B" w:rsidR="00496E6D" w:rsidRDefault="003902B6" w:rsidP="005D5F9B">
      <w:pPr>
        <w:pStyle w:val="CorpodeltestocontinuoCarattere"/>
        <w:ind w:right="98"/>
      </w:pPr>
      <w:r>
        <w:t>Il</w:t>
      </w:r>
      <w:r w:rsidR="00496E6D" w:rsidRPr="00C926E7">
        <w:t xml:space="preserve"> Servizio </w:t>
      </w:r>
      <w:r w:rsidR="002D4B9D">
        <w:t xml:space="preserve">Tributi </w:t>
      </w:r>
      <w:r w:rsidR="00496E6D" w:rsidRPr="00C926E7">
        <w:t>e si occupa</w:t>
      </w:r>
      <w:r w:rsidR="00994126">
        <w:t xml:space="preserve"> della gestione in tutte le sue fasi (riscossione spontanea, accertamento e riscossione coattiva/esecutiva)</w:t>
      </w:r>
      <w:r w:rsidR="00496E6D" w:rsidRPr="00C926E7">
        <w:t xml:space="preserve"> </w:t>
      </w:r>
      <w:r w:rsidR="00994126">
        <w:t>delle seguenti entrate</w:t>
      </w:r>
      <w:r w:rsidR="00496E6D" w:rsidRPr="00C926E7">
        <w:t>:</w:t>
      </w:r>
    </w:p>
    <w:p w14:paraId="6EBD3144" w14:textId="77777777" w:rsidR="001176A4" w:rsidRPr="001176A4" w:rsidRDefault="001176A4" w:rsidP="001176A4">
      <w:pPr>
        <w:pStyle w:val="Corpotesto"/>
        <w:rPr>
          <w:lang w:eastAsia="en-US"/>
        </w:rPr>
      </w:pPr>
    </w:p>
    <w:p w14:paraId="563AD345" w14:textId="70F4CED6" w:rsidR="001176A4" w:rsidRDefault="001176A4" w:rsidP="001176A4">
      <w:pPr>
        <w:pStyle w:val="Corpotesto"/>
        <w:numPr>
          <w:ilvl w:val="0"/>
          <w:numId w:val="18"/>
        </w:numPr>
        <w:jc w:val="both"/>
        <w:rPr>
          <w:rFonts w:ascii="Garamond" w:hAnsi="Garamond"/>
          <w:b/>
          <w:bCs/>
          <w:lang w:eastAsia="en-US"/>
        </w:rPr>
      </w:pPr>
      <w:r w:rsidRPr="001176A4">
        <w:rPr>
          <w:rFonts w:ascii="Garamond" w:hAnsi="Garamond"/>
          <w:b/>
          <w:bCs/>
          <w:lang w:eastAsia="en-US"/>
        </w:rPr>
        <w:t>Impo</w:t>
      </w:r>
      <w:r>
        <w:rPr>
          <w:rFonts w:ascii="Garamond" w:hAnsi="Garamond"/>
          <w:b/>
          <w:bCs/>
          <w:lang w:eastAsia="en-US"/>
        </w:rPr>
        <w:t>sta Municipale Propria (IMU)</w:t>
      </w:r>
    </w:p>
    <w:p w14:paraId="48C107E7" w14:textId="259E2B9D" w:rsidR="001176A4" w:rsidRDefault="001176A4" w:rsidP="001176A4">
      <w:pPr>
        <w:pStyle w:val="Corpotesto"/>
        <w:numPr>
          <w:ilvl w:val="0"/>
          <w:numId w:val="18"/>
        </w:numPr>
        <w:jc w:val="both"/>
        <w:rPr>
          <w:rFonts w:ascii="Garamond" w:hAnsi="Garamond"/>
          <w:b/>
          <w:bCs/>
          <w:lang w:eastAsia="en-US"/>
        </w:rPr>
      </w:pPr>
      <w:r>
        <w:rPr>
          <w:rFonts w:ascii="Garamond" w:hAnsi="Garamond"/>
          <w:b/>
          <w:bCs/>
          <w:lang w:eastAsia="en-US"/>
        </w:rPr>
        <w:t>Canone Unico Patrimoniale (CUP) – componente pubblicità e pubbliche affissioni</w:t>
      </w:r>
    </w:p>
    <w:p w14:paraId="3F2FC198" w14:textId="07084A87" w:rsidR="001176A4" w:rsidRDefault="001176A4" w:rsidP="001176A4">
      <w:pPr>
        <w:pStyle w:val="Corpotesto"/>
        <w:numPr>
          <w:ilvl w:val="0"/>
          <w:numId w:val="18"/>
        </w:numPr>
        <w:jc w:val="both"/>
        <w:rPr>
          <w:rFonts w:ascii="Garamond" w:hAnsi="Garamond"/>
          <w:b/>
          <w:bCs/>
          <w:lang w:eastAsia="en-US"/>
        </w:rPr>
      </w:pPr>
      <w:r>
        <w:rPr>
          <w:rFonts w:ascii="Garamond" w:hAnsi="Garamond"/>
          <w:b/>
          <w:bCs/>
          <w:lang w:eastAsia="en-US"/>
        </w:rPr>
        <w:t>Canone Unico Patrimoniale (CUP) – componente occupazione suolo</w:t>
      </w:r>
    </w:p>
    <w:p w14:paraId="322AE007" w14:textId="33BBC178" w:rsidR="001176A4" w:rsidRDefault="001176A4" w:rsidP="001176A4">
      <w:pPr>
        <w:pStyle w:val="Corpotesto"/>
        <w:numPr>
          <w:ilvl w:val="0"/>
          <w:numId w:val="18"/>
        </w:numPr>
        <w:jc w:val="both"/>
        <w:rPr>
          <w:rFonts w:ascii="Garamond" w:hAnsi="Garamond"/>
          <w:b/>
          <w:bCs/>
          <w:lang w:eastAsia="en-US"/>
        </w:rPr>
      </w:pPr>
      <w:r>
        <w:rPr>
          <w:rFonts w:ascii="Garamond" w:hAnsi="Garamond"/>
          <w:b/>
          <w:bCs/>
          <w:lang w:eastAsia="en-US"/>
        </w:rPr>
        <w:t>Canone Unico Patrimoniale (CUP) – componente canone mercatale</w:t>
      </w:r>
    </w:p>
    <w:p w14:paraId="401EE8CE" w14:textId="22FAC86E" w:rsidR="001176A4" w:rsidRDefault="001176A4" w:rsidP="001176A4">
      <w:pPr>
        <w:pStyle w:val="Corpotesto"/>
        <w:numPr>
          <w:ilvl w:val="0"/>
          <w:numId w:val="18"/>
        </w:numPr>
        <w:jc w:val="both"/>
        <w:rPr>
          <w:rFonts w:ascii="Garamond" w:hAnsi="Garamond"/>
          <w:b/>
          <w:bCs/>
          <w:lang w:eastAsia="en-US"/>
        </w:rPr>
      </w:pPr>
      <w:r>
        <w:rPr>
          <w:rFonts w:ascii="Garamond" w:hAnsi="Garamond"/>
          <w:b/>
          <w:bCs/>
          <w:lang w:eastAsia="en-US"/>
        </w:rPr>
        <w:t>Imposta di Soggiorno (IDS)</w:t>
      </w:r>
    </w:p>
    <w:p w14:paraId="1F772765" w14:textId="61A84E7F" w:rsidR="001176A4" w:rsidRDefault="001176A4" w:rsidP="001176A4">
      <w:pPr>
        <w:pStyle w:val="Corpotesto"/>
        <w:numPr>
          <w:ilvl w:val="0"/>
          <w:numId w:val="18"/>
        </w:numPr>
        <w:jc w:val="both"/>
        <w:rPr>
          <w:rFonts w:ascii="Garamond" w:hAnsi="Garamond"/>
          <w:b/>
          <w:bCs/>
          <w:lang w:eastAsia="en-US"/>
        </w:rPr>
      </w:pPr>
      <w:r>
        <w:rPr>
          <w:rFonts w:ascii="Garamond" w:hAnsi="Garamond"/>
          <w:b/>
          <w:bCs/>
          <w:lang w:eastAsia="en-US"/>
        </w:rPr>
        <w:t>Tributi soppressi – ICI, TASI, ICP, TOSAP, TIA/TARES</w:t>
      </w:r>
    </w:p>
    <w:p w14:paraId="558B9997" w14:textId="1D7F2281" w:rsidR="001176A4" w:rsidRPr="00574586" w:rsidRDefault="001176A4" w:rsidP="001176A4">
      <w:pPr>
        <w:pStyle w:val="Corpotesto"/>
        <w:numPr>
          <w:ilvl w:val="0"/>
          <w:numId w:val="18"/>
        </w:numPr>
        <w:jc w:val="both"/>
        <w:rPr>
          <w:rFonts w:ascii="Garamond" w:hAnsi="Garamond"/>
          <w:b/>
          <w:bCs/>
          <w:lang w:eastAsia="en-US"/>
        </w:rPr>
      </w:pPr>
      <w:r w:rsidRPr="001176A4">
        <w:rPr>
          <w:rFonts w:ascii="Garamond" w:hAnsi="Garamond"/>
          <w:b/>
          <w:bCs/>
          <w:lang w:eastAsia="en-US"/>
        </w:rPr>
        <w:t xml:space="preserve">Riscossione coattiva delle Entrate Patrimoniali ed Extra Tributarie (sanzioni </w:t>
      </w:r>
      <w:proofErr w:type="spellStart"/>
      <w:r w:rsidRPr="001176A4">
        <w:rPr>
          <w:rFonts w:ascii="Garamond" w:hAnsi="Garamond"/>
          <w:b/>
          <w:bCs/>
          <w:lang w:eastAsia="en-US"/>
        </w:rPr>
        <w:t>CdS</w:t>
      </w:r>
      <w:proofErr w:type="spellEnd"/>
      <w:r w:rsidRPr="001176A4">
        <w:rPr>
          <w:rFonts w:ascii="Garamond" w:hAnsi="Garamond"/>
          <w:b/>
          <w:bCs/>
          <w:lang w:eastAsia="en-US"/>
        </w:rPr>
        <w:t xml:space="preserve">, canoni di locazione, ristorazione scolastica, entrate da servizi sociali e alla persona, lampade </w:t>
      </w:r>
      <w:r w:rsidRPr="00574586">
        <w:rPr>
          <w:rFonts w:ascii="Garamond" w:hAnsi="Garamond"/>
          <w:b/>
          <w:bCs/>
          <w:lang w:eastAsia="en-US"/>
        </w:rPr>
        <w:t>votive, oneri cimiteriali ecc.)</w:t>
      </w:r>
    </w:p>
    <w:p w14:paraId="4D2CDFE8" w14:textId="3A77307C" w:rsidR="001176A4" w:rsidRPr="00574586" w:rsidRDefault="001176A4" w:rsidP="001176A4">
      <w:pPr>
        <w:pStyle w:val="Corpotesto"/>
        <w:numPr>
          <w:ilvl w:val="0"/>
          <w:numId w:val="18"/>
        </w:numPr>
        <w:jc w:val="both"/>
        <w:rPr>
          <w:rFonts w:ascii="Garamond" w:hAnsi="Garamond"/>
          <w:b/>
          <w:bCs/>
          <w:lang w:eastAsia="en-US"/>
        </w:rPr>
      </w:pPr>
      <w:r w:rsidRPr="00574586">
        <w:rPr>
          <w:rFonts w:ascii="Garamond" w:hAnsi="Garamond"/>
          <w:b/>
          <w:bCs/>
          <w:lang w:eastAsia="en-US"/>
        </w:rPr>
        <w:t xml:space="preserve">Gestione amministrativa spazi pubblicitari su </w:t>
      </w:r>
      <w:proofErr w:type="spellStart"/>
      <w:r w:rsidRPr="00574586">
        <w:rPr>
          <w:rFonts w:ascii="Garamond" w:hAnsi="Garamond"/>
          <w:b/>
          <w:bCs/>
          <w:lang w:eastAsia="en-US"/>
        </w:rPr>
        <w:t>pre</w:t>
      </w:r>
      <w:proofErr w:type="spellEnd"/>
      <w:r w:rsidRPr="00574586">
        <w:rPr>
          <w:rFonts w:ascii="Garamond" w:hAnsi="Garamond"/>
          <w:b/>
          <w:bCs/>
          <w:lang w:eastAsia="en-US"/>
        </w:rPr>
        <w:t>-insegne, pensiline e pali dell’illuminazione pubblica</w:t>
      </w:r>
    </w:p>
    <w:p w14:paraId="7D405830" w14:textId="77777777" w:rsidR="002906CA" w:rsidRPr="00574586" w:rsidRDefault="002906CA" w:rsidP="005D5F9B">
      <w:pPr>
        <w:ind w:right="98"/>
        <w:jc w:val="both"/>
        <w:rPr>
          <w:rFonts w:ascii="Garamond" w:hAnsi="Garamond"/>
          <w:strike/>
        </w:rPr>
      </w:pPr>
    </w:p>
    <w:p w14:paraId="11378F94" w14:textId="77777777" w:rsidR="004616D5" w:rsidRDefault="004616D5" w:rsidP="005D5F9B">
      <w:pPr>
        <w:ind w:right="98"/>
        <w:jc w:val="both"/>
        <w:rPr>
          <w:rFonts w:ascii="Garamond" w:hAnsi="Garamond"/>
        </w:rPr>
      </w:pPr>
    </w:p>
    <w:p w14:paraId="1B8BEA1F" w14:textId="52FE2FFE" w:rsidR="00A701E1" w:rsidRPr="00C926E7" w:rsidRDefault="00AC3435" w:rsidP="005D5F9B">
      <w:pPr>
        <w:ind w:right="98"/>
        <w:jc w:val="both"/>
        <w:rPr>
          <w:rFonts w:ascii="Garamond" w:hAnsi="Garamond"/>
        </w:rPr>
      </w:pPr>
      <w:r>
        <w:rPr>
          <w:rFonts w:ascii="Garamond" w:hAnsi="Garamond"/>
        </w:rPr>
        <w:t xml:space="preserve">Il </w:t>
      </w:r>
      <w:r w:rsidR="00935725">
        <w:rPr>
          <w:rFonts w:ascii="Garamond" w:hAnsi="Garamond"/>
        </w:rPr>
        <w:t>personale assegnato al Servizio Tributi</w:t>
      </w:r>
      <w:r w:rsidR="00E30EDD">
        <w:rPr>
          <w:rFonts w:ascii="Garamond" w:hAnsi="Garamond"/>
        </w:rPr>
        <w:t xml:space="preserve">, oltre alle figure con ruoli di responsabilità e/o </w:t>
      </w:r>
      <w:r w:rsidR="00B43A28">
        <w:rPr>
          <w:rFonts w:ascii="Garamond" w:hAnsi="Garamond"/>
        </w:rPr>
        <w:t>coordinamento, è</w:t>
      </w:r>
      <w:r w:rsidR="00E30EDD">
        <w:rPr>
          <w:rFonts w:ascii="Garamond" w:hAnsi="Garamond"/>
        </w:rPr>
        <w:t xml:space="preserve"> composto da diverse professionalità, alcune in possesso di specifiche abilitazioni previste dalla normativa, che si possono sommariamente così identificare:</w:t>
      </w:r>
    </w:p>
    <w:p w14:paraId="61A17A6E" w14:textId="77777777" w:rsidR="00AC3435" w:rsidRDefault="00AC3435" w:rsidP="005D5F9B">
      <w:pPr>
        <w:ind w:right="98"/>
        <w:jc w:val="both"/>
        <w:rPr>
          <w:rFonts w:ascii="Garamond" w:hAnsi="Garamond"/>
        </w:rPr>
      </w:pPr>
    </w:p>
    <w:p w14:paraId="5193AC62" w14:textId="1FF6544A" w:rsidR="005D5F9B" w:rsidRDefault="00E30EDD" w:rsidP="005675FC">
      <w:pPr>
        <w:pStyle w:val="Paragrafoelenco"/>
        <w:numPr>
          <w:ilvl w:val="0"/>
          <w:numId w:val="14"/>
        </w:numPr>
        <w:ind w:right="98"/>
        <w:jc w:val="both"/>
        <w:rPr>
          <w:rFonts w:ascii="Garamond" w:hAnsi="Garamond"/>
        </w:rPr>
      </w:pPr>
      <w:r>
        <w:rPr>
          <w:rFonts w:ascii="Garamond" w:hAnsi="Garamond"/>
        </w:rPr>
        <w:t xml:space="preserve">Addetti alle </w:t>
      </w:r>
      <w:r w:rsidR="005D5F9B">
        <w:rPr>
          <w:rFonts w:ascii="Garamond" w:hAnsi="Garamond"/>
        </w:rPr>
        <w:t xml:space="preserve">attività di </w:t>
      </w:r>
      <w:r w:rsidR="00935725">
        <w:rPr>
          <w:rFonts w:ascii="Garamond" w:hAnsi="Garamond"/>
        </w:rPr>
        <w:t>sportello e assistenza all’utenza</w:t>
      </w:r>
    </w:p>
    <w:p w14:paraId="2994C14A" w14:textId="78D8D533" w:rsidR="00E30EDD" w:rsidRDefault="00E30EDD" w:rsidP="005675FC">
      <w:pPr>
        <w:pStyle w:val="Paragrafoelenco"/>
        <w:numPr>
          <w:ilvl w:val="0"/>
          <w:numId w:val="14"/>
        </w:numPr>
        <w:ind w:right="98"/>
        <w:jc w:val="both"/>
        <w:rPr>
          <w:rFonts w:ascii="Garamond" w:hAnsi="Garamond"/>
        </w:rPr>
      </w:pPr>
      <w:r>
        <w:rPr>
          <w:rFonts w:ascii="Garamond" w:hAnsi="Garamond"/>
        </w:rPr>
        <w:t>Addetti alle attività di rendicontazione</w:t>
      </w:r>
    </w:p>
    <w:p w14:paraId="7A64D927" w14:textId="24AB15B6" w:rsidR="00935725" w:rsidRDefault="00E30EDD" w:rsidP="005675FC">
      <w:pPr>
        <w:pStyle w:val="Paragrafoelenco"/>
        <w:numPr>
          <w:ilvl w:val="0"/>
          <w:numId w:val="14"/>
        </w:numPr>
        <w:ind w:right="98"/>
        <w:jc w:val="both"/>
        <w:rPr>
          <w:rFonts w:ascii="Garamond" w:hAnsi="Garamond"/>
        </w:rPr>
      </w:pPr>
      <w:r>
        <w:rPr>
          <w:rFonts w:ascii="Garamond" w:hAnsi="Garamond"/>
        </w:rPr>
        <w:t xml:space="preserve">Addetti alle </w:t>
      </w:r>
      <w:r w:rsidR="00935725">
        <w:rPr>
          <w:rFonts w:ascii="Garamond" w:hAnsi="Garamond"/>
        </w:rPr>
        <w:t>attività di controllo e accertamento IMU</w:t>
      </w:r>
    </w:p>
    <w:p w14:paraId="124FDBAC" w14:textId="11423CBE" w:rsidR="00935725" w:rsidRDefault="00E30EDD" w:rsidP="005675FC">
      <w:pPr>
        <w:pStyle w:val="Paragrafoelenco"/>
        <w:numPr>
          <w:ilvl w:val="0"/>
          <w:numId w:val="14"/>
        </w:numPr>
        <w:ind w:right="98"/>
        <w:jc w:val="both"/>
        <w:rPr>
          <w:rFonts w:ascii="Garamond" w:hAnsi="Garamond"/>
        </w:rPr>
      </w:pPr>
      <w:r>
        <w:rPr>
          <w:rFonts w:ascii="Garamond" w:hAnsi="Garamond"/>
        </w:rPr>
        <w:t xml:space="preserve">Addetti alle </w:t>
      </w:r>
      <w:r w:rsidR="00935725">
        <w:rPr>
          <w:rFonts w:ascii="Garamond" w:hAnsi="Garamond"/>
        </w:rPr>
        <w:t>attività di accertamento CUP</w:t>
      </w:r>
    </w:p>
    <w:p w14:paraId="1CAB0B23" w14:textId="6AA9514A" w:rsidR="00935725" w:rsidRDefault="00E30EDD" w:rsidP="005675FC">
      <w:pPr>
        <w:pStyle w:val="Paragrafoelenco"/>
        <w:numPr>
          <w:ilvl w:val="0"/>
          <w:numId w:val="14"/>
        </w:numPr>
        <w:ind w:right="98"/>
        <w:jc w:val="both"/>
        <w:rPr>
          <w:rFonts w:ascii="Garamond" w:hAnsi="Garamond"/>
        </w:rPr>
      </w:pPr>
      <w:r>
        <w:rPr>
          <w:rFonts w:ascii="Garamond" w:hAnsi="Garamond"/>
        </w:rPr>
        <w:t xml:space="preserve">Addetti alle </w:t>
      </w:r>
      <w:r w:rsidR="00935725">
        <w:rPr>
          <w:rFonts w:ascii="Garamond" w:hAnsi="Garamond"/>
        </w:rPr>
        <w:t>attività di controllo e censimento</w:t>
      </w:r>
      <w:r>
        <w:rPr>
          <w:rFonts w:ascii="Garamond" w:hAnsi="Garamond"/>
        </w:rPr>
        <w:t xml:space="preserve"> del territorio ai fini di una corretta applicazione del</w:t>
      </w:r>
      <w:r w:rsidR="00935725">
        <w:rPr>
          <w:rFonts w:ascii="Garamond" w:hAnsi="Garamond"/>
        </w:rPr>
        <w:t xml:space="preserve"> CUP</w:t>
      </w:r>
    </w:p>
    <w:p w14:paraId="404964D8" w14:textId="507D4499" w:rsidR="005D5F9B" w:rsidRDefault="00E30EDD" w:rsidP="005675FC">
      <w:pPr>
        <w:pStyle w:val="Paragrafoelenco"/>
        <w:numPr>
          <w:ilvl w:val="0"/>
          <w:numId w:val="14"/>
        </w:numPr>
        <w:ind w:right="98"/>
        <w:jc w:val="both"/>
        <w:rPr>
          <w:rFonts w:ascii="Garamond" w:hAnsi="Garamond"/>
        </w:rPr>
      </w:pPr>
      <w:r>
        <w:rPr>
          <w:rFonts w:ascii="Garamond" w:hAnsi="Garamond"/>
        </w:rPr>
        <w:t xml:space="preserve">Addetti alle attività di </w:t>
      </w:r>
      <w:r w:rsidR="005D5F9B">
        <w:rPr>
          <w:rFonts w:ascii="Garamond" w:hAnsi="Garamond"/>
        </w:rPr>
        <w:t>riscossione coattiva</w:t>
      </w:r>
      <w:r w:rsidR="00935725">
        <w:rPr>
          <w:rFonts w:ascii="Garamond" w:hAnsi="Garamond"/>
        </w:rPr>
        <w:t xml:space="preserve"> e/o esecutiva</w:t>
      </w:r>
      <w:r w:rsidR="003542FB">
        <w:rPr>
          <w:rFonts w:ascii="Garamond" w:hAnsi="Garamond"/>
        </w:rPr>
        <w:t xml:space="preserve"> con nomina a “Funzionari Responsabili della Riscossione” ai sensi della Legge n. 160/2019</w:t>
      </w:r>
    </w:p>
    <w:p w14:paraId="77F8E96E" w14:textId="51E43261" w:rsidR="003542FB" w:rsidRDefault="00E30EDD" w:rsidP="005675FC">
      <w:pPr>
        <w:pStyle w:val="Paragrafoelenco"/>
        <w:numPr>
          <w:ilvl w:val="0"/>
          <w:numId w:val="14"/>
        </w:numPr>
        <w:ind w:right="98"/>
        <w:jc w:val="both"/>
        <w:rPr>
          <w:rFonts w:ascii="Garamond" w:hAnsi="Garamond"/>
        </w:rPr>
      </w:pPr>
      <w:r>
        <w:rPr>
          <w:rFonts w:ascii="Garamond" w:hAnsi="Garamond"/>
        </w:rPr>
        <w:t>Addetti alle attività di</w:t>
      </w:r>
      <w:r w:rsidR="003542FB">
        <w:rPr>
          <w:rFonts w:ascii="Garamond" w:hAnsi="Garamond"/>
        </w:rPr>
        <w:t xml:space="preserve"> gestione delle procedure concorsuali</w:t>
      </w:r>
    </w:p>
    <w:p w14:paraId="02FDFEBD" w14:textId="15F907B2" w:rsidR="00B65430" w:rsidRDefault="00E30EDD" w:rsidP="005675FC">
      <w:pPr>
        <w:pStyle w:val="Paragrafoelenco"/>
        <w:numPr>
          <w:ilvl w:val="0"/>
          <w:numId w:val="14"/>
        </w:numPr>
        <w:ind w:right="98"/>
        <w:jc w:val="both"/>
        <w:rPr>
          <w:rFonts w:ascii="Garamond" w:hAnsi="Garamond"/>
        </w:rPr>
      </w:pPr>
      <w:r>
        <w:rPr>
          <w:rFonts w:ascii="Garamond" w:hAnsi="Garamond"/>
        </w:rPr>
        <w:t>Addetti alle attività di</w:t>
      </w:r>
      <w:r w:rsidR="003542FB">
        <w:rPr>
          <w:rFonts w:ascii="Garamond" w:hAnsi="Garamond"/>
        </w:rPr>
        <w:t xml:space="preserve"> riscossione del canone mercatale </w:t>
      </w:r>
      <w:r>
        <w:rPr>
          <w:rFonts w:ascii="Garamond" w:hAnsi="Garamond"/>
        </w:rPr>
        <w:t>(spuntisti)</w:t>
      </w:r>
    </w:p>
    <w:p w14:paraId="5AAE9526" w14:textId="344B9936" w:rsidR="005D5F9B" w:rsidRDefault="00E30EDD" w:rsidP="005675FC">
      <w:pPr>
        <w:pStyle w:val="Paragrafoelenco"/>
        <w:numPr>
          <w:ilvl w:val="0"/>
          <w:numId w:val="14"/>
        </w:numPr>
        <w:ind w:right="98"/>
        <w:jc w:val="both"/>
        <w:rPr>
          <w:rFonts w:ascii="Garamond" w:hAnsi="Garamond"/>
        </w:rPr>
      </w:pPr>
      <w:r>
        <w:rPr>
          <w:rFonts w:ascii="Garamond" w:hAnsi="Garamond"/>
        </w:rPr>
        <w:t>Addetti alle attività di</w:t>
      </w:r>
      <w:r w:rsidR="005D5F9B">
        <w:rPr>
          <w:rFonts w:ascii="Garamond" w:hAnsi="Garamond"/>
        </w:rPr>
        <w:t xml:space="preserve"> reception</w:t>
      </w:r>
      <w:r>
        <w:rPr>
          <w:rFonts w:ascii="Garamond" w:hAnsi="Garamond"/>
        </w:rPr>
        <w:t xml:space="preserve"> e attività accessorie</w:t>
      </w:r>
    </w:p>
    <w:p w14:paraId="769CB51C" w14:textId="15067A36" w:rsidR="005D5F9B" w:rsidRDefault="00E30EDD" w:rsidP="005675FC">
      <w:pPr>
        <w:pStyle w:val="Paragrafoelenco"/>
        <w:numPr>
          <w:ilvl w:val="0"/>
          <w:numId w:val="14"/>
        </w:numPr>
        <w:ind w:right="98"/>
        <w:jc w:val="both"/>
        <w:rPr>
          <w:rFonts w:ascii="Garamond" w:hAnsi="Garamond"/>
        </w:rPr>
      </w:pPr>
      <w:r>
        <w:rPr>
          <w:rFonts w:ascii="Garamond" w:hAnsi="Garamond"/>
        </w:rPr>
        <w:t xml:space="preserve">Operai addetti </w:t>
      </w:r>
      <w:r w:rsidR="005D5F9B">
        <w:rPr>
          <w:rFonts w:ascii="Garamond" w:hAnsi="Garamond"/>
        </w:rPr>
        <w:t>alle pubbliche affissioni</w:t>
      </w:r>
    </w:p>
    <w:p w14:paraId="6CC9DE02" w14:textId="0973B727" w:rsidR="00B65430" w:rsidRPr="00AC3435" w:rsidRDefault="00E30EDD" w:rsidP="005675FC">
      <w:pPr>
        <w:pStyle w:val="Paragrafoelenco"/>
        <w:numPr>
          <w:ilvl w:val="0"/>
          <w:numId w:val="14"/>
        </w:numPr>
        <w:ind w:right="98"/>
        <w:jc w:val="both"/>
        <w:rPr>
          <w:rFonts w:ascii="Garamond" w:hAnsi="Garamond"/>
        </w:rPr>
      </w:pPr>
      <w:r>
        <w:rPr>
          <w:rFonts w:ascii="Garamond" w:hAnsi="Garamond"/>
        </w:rPr>
        <w:t>Messi</w:t>
      </w:r>
      <w:r w:rsidR="00B65430">
        <w:rPr>
          <w:rFonts w:ascii="Garamond" w:hAnsi="Garamond"/>
        </w:rPr>
        <w:t xml:space="preserve"> notificator</w:t>
      </w:r>
      <w:r>
        <w:rPr>
          <w:rFonts w:ascii="Garamond" w:hAnsi="Garamond"/>
        </w:rPr>
        <w:t>i</w:t>
      </w:r>
      <w:r w:rsidR="003542FB">
        <w:rPr>
          <w:rFonts w:ascii="Garamond" w:hAnsi="Garamond"/>
        </w:rPr>
        <w:t xml:space="preserve"> ai sensi della Legge n. 296/2006</w:t>
      </w:r>
    </w:p>
    <w:p w14:paraId="74DCD8FF" w14:textId="5B21AA53" w:rsidR="00496E6D" w:rsidRDefault="00496E6D" w:rsidP="005D5F9B">
      <w:pPr>
        <w:ind w:right="98"/>
        <w:jc w:val="both"/>
        <w:rPr>
          <w:rFonts w:ascii="Garamond" w:hAnsi="Garamond"/>
        </w:rPr>
      </w:pPr>
    </w:p>
    <w:p w14:paraId="577DA925" w14:textId="3A258ED7" w:rsidR="00496E6D" w:rsidRDefault="005D5F9B" w:rsidP="005D5F9B">
      <w:pPr>
        <w:ind w:right="98"/>
        <w:jc w:val="both"/>
        <w:rPr>
          <w:rFonts w:ascii="Garamond" w:hAnsi="Garamond"/>
        </w:rPr>
      </w:pPr>
      <w:r>
        <w:rPr>
          <w:rFonts w:ascii="Garamond" w:hAnsi="Garamond"/>
        </w:rPr>
        <w:t xml:space="preserve">L’organigramma e le disposizioni organizzative </w:t>
      </w:r>
      <w:r w:rsidR="00F12C2C">
        <w:rPr>
          <w:rFonts w:ascii="Garamond" w:hAnsi="Garamond"/>
        </w:rPr>
        <w:t>sono pubblicati</w:t>
      </w:r>
      <w:r>
        <w:rPr>
          <w:rFonts w:ascii="Garamond" w:hAnsi="Garamond"/>
        </w:rPr>
        <w:t xml:space="preserve"> nella sezione “Società Trasparente” del sito aziendale</w:t>
      </w:r>
      <w:r w:rsidR="00F12C2C">
        <w:t>.</w:t>
      </w:r>
    </w:p>
    <w:p w14:paraId="0ACEC9AF" w14:textId="77777777" w:rsidR="0006267F" w:rsidRDefault="0006267F" w:rsidP="000A721A">
      <w:pPr>
        <w:ind w:right="98"/>
        <w:rPr>
          <w:rFonts w:ascii="Garamond" w:hAnsi="Garamond"/>
        </w:rPr>
      </w:pPr>
    </w:p>
    <w:p w14:paraId="3A1BFEDD" w14:textId="7008DC95" w:rsidR="00A701E1" w:rsidRDefault="00F12C2C" w:rsidP="00286D0D">
      <w:pPr>
        <w:ind w:right="98"/>
        <w:jc w:val="both"/>
        <w:rPr>
          <w:rFonts w:ascii="Garamond" w:hAnsi="Garamond"/>
        </w:rPr>
      </w:pPr>
      <w:r>
        <w:rPr>
          <w:rFonts w:ascii="Garamond" w:hAnsi="Garamond"/>
        </w:rPr>
        <w:t>Il</w:t>
      </w:r>
      <w:r w:rsidR="00A701E1" w:rsidRPr="00C926E7">
        <w:rPr>
          <w:rFonts w:ascii="Garamond" w:hAnsi="Garamond"/>
        </w:rPr>
        <w:t xml:space="preserve"> Servizio </w:t>
      </w:r>
      <w:r>
        <w:rPr>
          <w:rFonts w:ascii="Garamond" w:hAnsi="Garamond"/>
        </w:rPr>
        <w:t>T</w:t>
      </w:r>
      <w:r w:rsidR="00A701E1" w:rsidRPr="00C926E7">
        <w:rPr>
          <w:rFonts w:ascii="Garamond" w:hAnsi="Garamond"/>
        </w:rPr>
        <w:t xml:space="preserve">ributi </w:t>
      </w:r>
      <w:r>
        <w:rPr>
          <w:rFonts w:ascii="Garamond" w:hAnsi="Garamond"/>
        </w:rPr>
        <w:t>per lo svolgimento delle proprie attività dispone dell’accesso a diversi portali e servizi messi a disposizione da Enti terzi. I principali sono</w:t>
      </w:r>
      <w:r w:rsidR="00A701E1" w:rsidRPr="00C926E7">
        <w:rPr>
          <w:rFonts w:ascii="Garamond" w:hAnsi="Garamond"/>
        </w:rPr>
        <w:t>:</w:t>
      </w:r>
    </w:p>
    <w:p w14:paraId="3E2C1165" w14:textId="77777777" w:rsidR="00F12C2C" w:rsidRPr="005D5F9B" w:rsidRDefault="00F12C2C" w:rsidP="00286D0D">
      <w:pPr>
        <w:ind w:right="98"/>
        <w:jc w:val="both"/>
      </w:pPr>
    </w:p>
    <w:p w14:paraId="5F0D3847" w14:textId="645152F1" w:rsidR="00A701E1" w:rsidRPr="00C926E7" w:rsidRDefault="00F12C2C" w:rsidP="005675FC">
      <w:pPr>
        <w:numPr>
          <w:ilvl w:val="0"/>
          <w:numId w:val="4"/>
        </w:numPr>
        <w:ind w:right="98"/>
        <w:rPr>
          <w:rFonts w:ascii="Garamond" w:hAnsi="Garamond"/>
        </w:rPr>
      </w:pPr>
      <w:r>
        <w:rPr>
          <w:rFonts w:ascii="Garamond" w:hAnsi="Garamond"/>
        </w:rPr>
        <w:t>Agenzia delle Entrate - SISTER (</w:t>
      </w:r>
      <w:r w:rsidR="00A701E1" w:rsidRPr="00C926E7">
        <w:rPr>
          <w:rFonts w:ascii="Garamond" w:hAnsi="Garamond"/>
        </w:rPr>
        <w:t xml:space="preserve">Catasto </w:t>
      </w:r>
      <w:r>
        <w:rPr>
          <w:rFonts w:ascii="Garamond" w:hAnsi="Garamond"/>
        </w:rPr>
        <w:t>e Conservatoria)</w:t>
      </w:r>
    </w:p>
    <w:p w14:paraId="1934ED63" w14:textId="7C73B185" w:rsidR="00A701E1" w:rsidRPr="00C926E7" w:rsidRDefault="00F12C2C" w:rsidP="005675FC">
      <w:pPr>
        <w:numPr>
          <w:ilvl w:val="0"/>
          <w:numId w:val="4"/>
        </w:numPr>
        <w:ind w:right="98"/>
        <w:rPr>
          <w:rFonts w:ascii="Garamond" w:hAnsi="Garamond"/>
        </w:rPr>
      </w:pPr>
      <w:r>
        <w:rPr>
          <w:rFonts w:ascii="Garamond" w:hAnsi="Garamond"/>
        </w:rPr>
        <w:t>SIGIT - Portale della Giustizia Tributaria</w:t>
      </w:r>
    </w:p>
    <w:p w14:paraId="1E83B088" w14:textId="36BC9A2E" w:rsidR="00A701E1" w:rsidRDefault="00A701E1" w:rsidP="005675FC">
      <w:pPr>
        <w:numPr>
          <w:ilvl w:val="0"/>
          <w:numId w:val="4"/>
        </w:numPr>
        <w:ind w:right="98"/>
        <w:rPr>
          <w:rFonts w:ascii="Garamond" w:hAnsi="Garamond"/>
        </w:rPr>
      </w:pPr>
      <w:r w:rsidRPr="00C926E7">
        <w:rPr>
          <w:rFonts w:ascii="Garamond" w:hAnsi="Garamond"/>
        </w:rPr>
        <w:t>Ministero delle Finanze (</w:t>
      </w:r>
      <w:r w:rsidR="00F12C2C">
        <w:rPr>
          <w:rFonts w:ascii="Garamond" w:hAnsi="Garamond"/>
        </w:rPr>
        <w:t>Punto Fisco</w:t>
      </w:r>
      <w:r w:rsidRPr="00C926E7">
        <w:rPr>
          <w:rFonts w:ascii="Garamond" w:hAnsi="Garamond"/>
        </w:rPr>
        <w:t>)</w:t>
      </w:r>
      <w:r w:rsidR="00F12C2C">
        <w:rPr>
          <w:rFonts w:ascii="Garamond" w:hAnsi="Garamond"/>
        </w:rPr>
        <w:t xml:space="preserve"> per il tramite degli Enti</w:t>
      </w:r>
    </w:p>
    <w:p w14:paraId="76D2A1A9" w14:textId="46E196F9" w:rsidR="00F12C2C" w:rsidRPr="00C926E7" w:rsidRDefault="00F12C2C" w:rsidP="005675FC">
      <w:pPr>
        <w:numPr>
          <w:ilvl w:val="0"/>
          <w:numId w:val="4"/>
        </w:numPr>
        <w:ind w:right="98"/>
        <w:rPr>
          <w:rFonts w:ascii="Garamond" w:hAnsi="Garamond"/>
        </w:rPr>
      </w:pPr>
      <w:r>
        <w:rPr>
          <w:rFonts w:ascii="Garamond" w:hAnsi="Garamond"/>
        </w:rPr>
        <w:t>ANPR – Anagrafe Nazionale</w:t>
      </w:r>
    </w:p>
    <w:p w14:paraId="3D180269" w14:textId="3BB20027" w:rsidR="00A701E1" w:rsidRPr="00C926E7" w:rsidRDefault="00A701E1" w:rsidP="005675FC">
      <w:pPr>
        <w:numPr>
          <w:ilvl w:val="0"/>
          <w:numId w:val="4"/>
        </w:numPr>
        <w:ind w:right="98"/>
        <w:rPr>
          <w:rFonts w:ascii="Garamond" w:hAnsi="Garamond"/>
        </w:rPr>
      </w:pPr>
      <w:r w:rsidRPr="00C926E7">
        <w:rPr>
          <w:rFonts w:ascii="Garamond" w:hAnsi="Garamond"/>
        </w:rPr>
        <w:t>Camera di Commercio (</w:t>
      </w:r>
      <w:r w:rsidR="00F12C2C">
        <w:rPr>
          <w:rFonts w:ascii="Garamond" w:hAnsi="Garamond"/>
        </w:rPr>
        <w:t xml:space="preserve">Servizio </w:t>
      </w:r>
      <w:r w:rsidR="005D5F9B">
        <w:rPr>
          <w:rFonts w:ascii="Garamond" w:hAnsi="Garamond"/>
        </w:rPr>
        <w:t>Telemaco</w:t>
      </w:r>
      <w:r w:rsidRPr="00C926E7">
        <w:rPr>
          <w:rFonts w:ascii="Garamond" w:hAnsi="Garamond"/>
        </w:rPr>
        <w:t>)</w:t>
      </w:r>
    </w:p>
    <w:p w14:paraId="5D21480A" w14:textId="2AC3DE47" w:rsidR="00A701E1" w:rsidRPr="00C926E7" w:rsidRDefault="00F12C2C" w:rsidP="005675FC">
      <w:pPr>
        <w:numPr>
          <w:ilvl w:val="0"/>
          <w:numId w:val="4"/>
        </w:numPr>
        <w:ind w:right="98"/>
        <w:rPr>
          <w:rFonts w:ascii="Garamond" w:hAnsi="Garamond"/>
        </w:rPr>
      </w:pPr>
      <w:r>
        <w:rPr>
          <w:rFonts w:ascii="Garamond" w:hAnsi="Garamond"/>
        </w:rPr>
        <w:t>INPS</w:t>
      </w:r>
    </w:p>
    <w:p w14:paraId="60D595ED" w14:textId="37330776" w:rsidR="00A701E1" w:rsidRPr="00C926E7" w:rsidRDefault="00A701E1" w:rsidP="005675FC">
      <w:pPr>
        <w:numPr>
          <w:ilvl w:val="0"/>
          <w:numId w:val="4"/>
        </w:numPr>
        <w:ind w:right="98"/>
        <w:rPr>
          <w:rFonts w:ascii="Garamond" w:hAnsi="Garamond"/>
        </w:rPr>
      </w:pPr>
      <w:r w:rsidRPr="00C926E7">
        <w:rPr>
          <w:rFonts w:ascii="Garamond" w:hAnsi="Garamond"/>
        </w:rPr>
        <w:t>Pubblico Registro Automobilistico (PRA)</w:t>
      </w:r>
    </w:p>
    <w:p w14:paraId="117B4774" w14:textId="77777777" w:rsidR="004616D5" w:rsidRDefault="004616D5" w:rsidP="004616D5">
      <w:pPr>
        <w:pStyle w:val="Corpotesto"/>
        <w:rPr>
          <w:lang w:eastAsia="en-US"/>
        </w:rPr>
      </w:pPr>
    </w:p>
    <w:p w14:paraId="00FF2E10" w14:textId="675FC8CA" w:rsidR="00F12C2C" w:rsidRDefault="00F12C2C" w:rsidP="00F12C2C">
      <w:pPr>
        <w:ind w:right="98"/>
        <w:jc w:val="both"/>
        <w:rPr>
          <w:rFonts w:ascii="Garamond" w:hAnsi="Garamond"/>
        </w:rPr>
      </w:pPr>
      <w:r>
        <w:rPr>
          <w:rFonts w:ascii="Garamond" w:hAnsi="Garamond"/>
        </w:rPr>
        <w:t xml:space="preserve">Inoltre, </w:t>
      </w:r>
      <w:r w:rsidR="003B48D9">
        <w:rPr>
          <w:rFonts w:ascii="Garamond" w:hAnsi="Garamond"/>
        </w:rPr>
        <w:t>è in essere</w:t>
      </w:r>
      <w:r>
        <w:rPr>
          <w:rFonts w:ascii="Garamond" w:hAnsi="Garamond"/>
        </w:rPr>
        <w:t xml:space="preserve"> un flusso di trasmissione dei dati gestiti da altri uffici comunali che </w:t>
      </w:r>
      <w:r w:rsidR="003B48D9">
        <w:rPr>
          <w:rFonts w:ascii="Garamond" w:hAnsi="Garamond"/>
        </w:rPr>
        <w:t xml:space="preserve">rilevano dal punto di vista tributario e che </w:t>
      </w:r>
      <w:r>
        <w:rPr>
          <w:rFonts w:ascii="Garamond" w:hAnsi="Garamond"/>
        </w:rPr>
        <w:t>risultano indispensabili per l</w:t>
      </w:r>
      <w:r w:rsidR="003B48D9">
        <w:rPr>
          <w:rFonts w:ascii="Garamond" w:hAnsi="Garamond"/>
        </w:rPr>
        <w:t>o svolgimento delle attività, quali ad esempio:</w:t>
      </w:r>
    </w:p>
    <w:p w14:paraId="1AC6A7FD" w14:textId="77777777" w:rsidR="003B48D9" w:rsidRDefault="003B48D9" w:rsidP="00F12C2C">
      <w:pPr>
        <w:ind w:right="98"/>
        <w:jc w:val="both"/>
        <w:rPr>
          <w:rFonts w:ascii="Garamond" w:hAnsi="Garamond"/>
        </w:rPr>
      </w:pPr>
    </w:p>
    <w:p w14:paraId="7E6945EA" w14:textId="7C1D168E" w:rsidR="003B48D9" w:rsidRPr="00C926E7" w:rsidRDefault="003B48D9" w:rsidP="005675FC">
      <w:pPr>
        <w:numPr>
          <w:ilvl w:val="0"/>
          <w:numId w:val="4"/>
        </w:numPr>
        <w:ind w:right="98"/>
        <w:rPr>
          <w:rFonts w:ascii="Garamond" w:hAnsi="Garamond"/>
        </w:rPr>
      </w:pPr>
      <w:r>
        <w:rPr>
          <w:rFonts w:ascii="Garamond" w:hAnsi="Garamond"/>
        </w:rPr>
        <w:t>Dati anagrafici (Ufficio Anagrafe)</w:t>
      </w:r>
    </w:p>
    <w:p w14:paraId="27AC0FDB" w14:textId="629E00EF" w:rsidR="003B48D9" w:rsidRPr="00C926E7" w:rsidRDefault="003B48D9" w:rsidP="005675FC">
      <w:pPr>
        <w:numPr>
          <w:ilvl w:val="0"/>
          <w:numId w:val="4"/>
        </w:numPr>
        <w:ind w:right="98"/>
        <w:rPr>
          <w:rFonts w:ascii="Garamond" w:hAnsi="Garamond"/>
        </w:rPr>
      </w:pPr>
      <w:r>
        <w:rPr>
          <w:rFonts w:ascii="Garamond" w:hAnsi="Garamond"/>
        </w:rPr>
        <w:t>Dati relativi alle attività economiche (Ufficio SUAP)</w:t>
      </w:r>
    </w:p>
    <w:p w14:paraId="793F0065" w14:textId="4B25D7C7" w:rsidR="00F12C2C" w:rsidRDefault="003B48D9" w:rsidP="005675FC">
      <w:pPr>
        <w:numPr>
          <w:ilvl w:val="0"/>
          <w:numId w:val="4"/>
        </w:numPr>
        <w:ind w:right="98"/>
        <w:rPr>
          <w:rFonts w:ascii="Garamond" w:hAnsi="Garamond"/>
        </w:rPr>
      </w:pPr>
      <w:r>
        <w:rPr>
          <w:rFonts w:ascii="Garamond" w:hAnsi="Garamond"/>
        </w:rPr>
        <w:t>Dati relativi alle attività edilizie ed urbanistiche (Ufficio Tecnico)</w:t>
      </w:r>
    </w:p>
    <w:p w14:paraId="15BD777C" w14:textId="77777777" w:rsidR="00C82B4B" w:rsidRDefault="00C82B4B" w:rsidP="00C82B4B">
      <w:pPr>
        <w:ind w:right="98"/>
        <w:rPr>
          <w:rFonts w:ascii="Garamond" w:hAnsi="Garamond"/>
        </w:rPr>
      </w:pPr>
    </w:p>
    <w:p w14:paraId="7096A005" w14:textId="23536D9A" w:rsidR="00B43A28" w:rsidRPr="00B43A28" w:rsidRDefault="00C82B4B" w:rsidP="00B43A28">
      <w:pPr>
        <w:spacing w:line="276" w:lineRule="auto"/>
        <w:ind w:right="98"/>
        <w:jc w:val="both"/>
        <w:rPr>
          <w:rFonts w:ascii="Garamond" w:hAnsi="Garamond"/>
        </w:rPr>
      </w:pPr>
      <w:r>
        <w:rPr>
          <w:rFonts w:ascii="Garamond" w:hAnsi="Garamond"/>
        </w:rPr>
        <w:t>Attraverso l’utilizzo e l’elaborazione dei dati provenienti dalle fonti sopra elencate, la Società intende ridurre al minimo gli adempimenti a carico del contribuente, richiedendoli solo laddove strettamente necessario, così da poter recapitare ai destinatari avvisi di pagamento il più corretti e aggiornati possibile.</w:t>
      </w:r>
    </w:p>
    <w:p w14:paraId="4170EDBB" w14:textId="414FD5B9" w:rsidR="00A701E1" w:rsidRDefault="00C82B4B" w:rsidP="00A701E1">
      <w:pPr>
        <w:pStyle w:val="Titolocapitolo"/>
        <w:ind w:right="-28"/>
        <w:rPr>
          <w:i/>
          <w:sz w:val="28"/>
          <w:szCs w:val="28"/>
        </w:rPr>
      </w:pPr>
      <w:r>
        <w:rPr>
          <w:i/>
          <w:sz w:val="28"/>
          <w:szCs w:val="28"/>
        </w:rPr>
        <w:t>L’articolazione del Servizio</w:t>
      </w:r>
    </w:p>
    <w:p w14:paraId="0F567FEF" w14:textId="77777777" w:rsidR="00894FBD" w:rsidRDefault="00894FBD" w:rsidP="00A701E1">
      <w:pPr>
        <w:ind w:right="98"/>
        <w:rPr>
          <w:rFonts w:ascii="Garamond" w:hAnsi="Garamond"/>
        </w:rPr>
      </w:pPr>
    </w:p>
    <w:tbl>
      <w:tblPr>
        <w:tblStyle w:val="Grigliatabella"/>
        <w:tblW w:w="0" w:type="auto"/>
        <w:tblLook w:val="01E0" w:firstRow="1" w:lastRow="1" w:firstColumn="1" w:lastColumn="1" w:noHBand="0" w:noVBand="0"/>
      </w:tblPr>
      <w:tblGrid>
        <w:gridCol w:w="9628"/>
      </w:tblGrid>
      <w:tr w:rsidR="00894FBD" w:rsidRPr="00DB65B9" w14:paraId="67773711" w14:textId="77777777" w:rsidTr="006876F1">
        <w:tc>
          <w:tcPr>
            <w:tcW w:w="9778" w:type="dxa"/>
            <w:tcBorders>
              <w:bottom w:val="double" w:sz="4" w:space="0" w:color="auto"/>
            </w:tcBorders>
            <w:shd w:val="clear" w:color="auto" w:fill="70AD47" w:themeFill="accent6"/>
          </w:tcPr>
          <w:p w14:paraId="3FCE4699" w14:textId="4E7E4424" w:rsidR="00894FBD" w:rsidRPr="00DB65B9" w:rsidRDefault="00894FBD" w:rsidP="006876F1">
            <w:pPr>
              <w:autoSpaceDE w:val="0"/>
              <w:autoSpaceDN w:val="0"/>
              <w:adjustRightInd w:val="0"/>
              <w:spacing w:line="240" w:lineRule="atLeast"/>
              <w:ind w:right="54"/>
              <w:jc w:val="center"/>
              <w:rPr>
                <w:rFonts w:ascii="Arial Black" w:hAnsi="Arial Black"/>
                <w:color w:val="FFFFFF"/>
              </w:rPr>
            </w:pPr>
            <w:bookmarkStart w:id="0" w:name="_Hlk214455382"/>
            <w:r>
              <w:rPr>
                <w:rFonts w:ascii="Arial Black" w:hAnsi="Arial Black"/>
                <w:color w:val="FFFFFF"/>
              </w:rPr>
              <w:t>ASSISTENZA ALL’UTENZA</w:t>
            </w:r>
          </w:p>
        </w:tc>
      </w:tr>
      <w:bookmarkEnd w:id="0"/>
    </w:tbl>
    <w:p w14:paraId="58E89087" w14:textId="53A33AC7" w:rsidR="00894FBD" w:rsidRDefault="00894FBD" w:rsidP="00A701E1">
      <w:pPr>
        <w:ind w:right="98"/>
        <w:rPr>
          <w:rFonts w:ascii="Garamond" w:hAnsi="Garamond"/>
        </w:rPr>
      </w:pPr>
    </w:p>
    <w:p w14:paraId="38B249D8" w14:textId="65231626" w:rsidR="00894FBD" w:rsidRDefault="00894FBD" w:rsidP="005675FC">
      <w:pPr>
        <w:pStyle w:val="Paragrafoelenco"/>
        <w:numPr>
          <w:ilvl w:val="0"/>
          <w:numId w:val="17"/>
        </w:numPr>
        <w:ind w:right="98"/>
        <w:rPr>
          <w:rFonts w:ascii="Garamond" w:hAnsi="Garamond"/>
        </w:rPr>
      </w:pPr>
      <w:r>
        <w:rPr>
          <w:rFonts w:ascii="Garamond" w:hAnsi="Garamond"/>
        </w:rPr>
        <w:t>Rilascio i</w:t>
      </w:r>
      <w:r w:rsidRPr="00894FBD">
        <w:rPr>
          <w:rFonts w:ascii="Garamond" w:hAnsi="Garamond"/>
        </w:rPr>
        <w:t>nformazioni verbali e scritte sulla normativa e sui regolamenti in vigore</w:t>
      </w:r>
      <w:r>
        <w:rPr>
          <w:rFonts w:ascii="Garamond" w:hAnsi="Garamond"/>
        </w:rPr>
        <w:t>;</w:t>
      </w:r>
    </w:p>
    <w:p w14:paraId="2AC7C268" w14:textId="1B26BBE8" w:rsidR="00894FBD" w:rsidRPr="00894FBD" w:rsidRDefault="00894FBD" w:rsidP="005675FC">
      <w:pPr>
        <w:pStyle w:val="Paragrafoelenco"/>
        <w:numPr>
          <w:ilvl w:val="0"/>
          <w:numId w:val="17"/>
        </w:numPr>
        <w:ind w:right="98"/>
        <w:rPr>
          <w:rFonts w:ascii="Garamond" w:hAnsi="Garamond"/>
        </w:rPr>
      </w:pPr>
      <w:r>
        <w:rPr>
          <w:rFonts w:ascii="Garamond" w:hAnsi="Garamond"/>
        </w:rPr>
        <w:t>Rilascio i</w:t>
      </w:r>
      <w:r w:rsidRPr="00894FBD">
        <w:rPr>
          <w:rFonts w:ascii="Garamond" w:hAnsi="Garamond"/>
        </w:rPr>
        <w:t>nformazioni verbali e scritte sulla specifica situazione del richiedente</w:t>
      </w:r>
      <w:r>
        <w:rPr>
          <w:rFonts w:ascii="Garamond" w:hAnsi="Garamond"/>
        </w:rPr>
        <w:t>;</w:t>
      </w:r>
    </w:p>
    <w:p w14:paraId="74D7BA2A" w14:textId="519DFE12" w:rsidR="00894FBD" w:rsidRDefault="00894FBD" w:rsidP="005675FC">
      <w:pPr>
        <w:pStyle w:val="Paragrafoelenco"/>
        <w:numPr>
          <w:ilvl w:val="0"/>
          <w:numId w:val="17"/>
        </w:numPr>
        <w:ind w:right="98"/>
        <w:rPr>
          <w:rFonts w:ascii="Garamond" w:hAnsi="Garamond"/>
        </w:rPr>
      </w:pPr>
      <w:r w:rsidRPr="00894FBD">
        <w:rPr>
          <w:rFonts w:ascii="Garamond" w:hAnsi="Garamond"/>
        </w:rPr>
        <w:t xml:space="preserve">Consulenze </w:t>
      </w:r>
      <w:r>
        <w:rPr>
          <w:rFonts w:ascii="Garamond" w:hAnsi="Garamond"/>
        </w:rPr>
        <w:t xml:space="preserve">e controllo </w:t>
      </w:r>
      <w:r w:rsidRPr="00894FBD">
        <w:rPr>
          <w:rFonts w:ascii="Garamond" w:hAnsi="Garamond"/>
        </w:rPr>
        <w:t xml:space="preserve">sulla propria situazione tributaria e sulla gestione della stessa, nonché </w:t>
      </w:r>
      <w:r w:rsidR="00C82B4B">
        <w:rPr>
          <w:rFonts w:ascii="Garamond" w:hAnsi="Garamond"/>
        </w:rPr>
        <w:t>per l’eventuale regolarizzazione in caso di situazioni particolari</w:t>
      </w:r>
      <w:r w:rsidRPr="00894FBD">
        <w:rPr>
          <w:rFonts w:ascii="Garamond" w:hAnsi="Garamond"/>
        </w:rPr>
        <w:t>;</w:t>
      </w:r>
    </w:p>
    <w:p w14:paraId="04247E0A" w14:textId="17DE4759" w:rsidR="00C82B4B" w:rsidRPr="00894FBD" w:rsidRDefault="00C82B4B" w:rsidP="005675FC">
      <w:pPr>
        <w:pStyle w:val="Paragrafoelenco"/>
        <w:numPr>
          <w:ilvl w:val="0"/>
          <w:numId w:val="17"/>
        </w:numPr>
        <w:ind w:right="98"/>
        <w:rPr>
          <w:rFonts w:ascii="Garamond" w:hAnsi="Garamond"/>
        </w:rPr>
      </w:pPr>
      <w:r>
        <w:rPr>
          <w:rFonts w:ascii="Garamond" w:hAnsi="Garamond"/>
        </w:rPr>
        <w:t>Invio degli avvisi di pagamento in tempo utile per gli adempimenti di pagamento, possibile anche a mezzo mail o PEC;</w:t>
      </w:r>
    </w:p>
    <w:p w14:paraId="4C79C894" w14:textId="2BC2A465" w:rsidR="00894FBD" w:rsidRPr="00894FBD" w:rsidRDefault="00894FBD" w:rsidP="005675FC">
      <w:pPr>
        <w:pStyle w:val="Paragrafoelenco"/>
        <w:numPr>
          <w:ilvl w:val="0"/>
          <w:numId w:val="17"/>
        </w:numPr>
        <w:ind w:right="98"/>
        <w:rPr>
          <w:rFonts w:ascii="Garamond" w:hAnsi="Garamond"/>
        </w:rPr>
      </w:pPr>
      <w:r>
        <w:rPr>
          <w:rFonts w:ascii="Garamond" w:hAnsi="Garamond"/>
        </w:rPr>
        <w:t xml:space="preserve">Assistenza </w:t>
      </w:r>
      <w:r w:rsidRPr="00894FBD">
        <w:rPr>
          <w:rFonts w:ascii="Garamond" w:hAnsi="Garamond"/>
        </w:rPr>
        <w:t>per la compilazione delle d</w:t>
      </w:r>
      <w:r>
        <w:rPr>
          <w:rFonts w:ascii="Garamond" w:hAnsi="Garamond"/>
        </w:rPr>
        <w:t>ichiarazioni</w:t>
      </w:r>
      <w:r w:rsidRPr="00894FBD">
        <w:rPr>
          <w:rFonts w:ascii="Garamond" w:hAnsi="Garamond"/>
        </w:rPr>
        <w:t>, ricezione e trattazione delle stesse</w:t>
      </w:r>
      <w:r>
        <w:rPr>
          <w:rFonts w:ascii="Garamond" w:hAnsi="Garamond"/>
        </w:rPr>
        <w:t>;</w:t>
      </w:r>
    </w:p>
    <w:p w14:paraId="545BF3EE" w14:textId="5BDF30FC" w:rsidR="00894FBD" w:rsidRPr="00894FBD" w:rsidRDefault="00894FBD" w:rsidP="005675FC">
      <w:pPr>
        <w:pStyle w:val="Paragrafoelenco"/>
        <w:numPr>
          <w:ilvl w:val="0"/>
          <w:numId w:val="17"/>
        </w:numPr>
        <w:ind w:right="98"/>
        <w:rPr>
          <w:rFonts w:ascii="Garamond" w:hAnsi="Garamond"/>
        </w:rPr>
      </w:pPr>
      <w:r>
        <w:rPr>
          <w:rFonts w:ascii="Garamond" w:hAnsi="Garamond"/>
        </w:rPr>
        <w:t>Assistenza</w:t>
      </w:r>
      <w:r w:rsidRPr="00894FBD">
        <w:rPr>
          <w:rFonts w:ascii="Garamond" w:hAnsi="Garamond"/>
        </w:rPr>
        <w:t xml:space="preserve"> per il calcolo dell’imposta</w:t>
      </w:r>
      <w:r>
        <w:rPr>
          <w:rFonts w:ascii="Garamond" w:hAnsi="Garamond"/>
        </w:rPr>
        <w:t xml:space="preserve"> e</w:t>
      </w:r>
      <w:r w:rsidRPr="00894FBD">
        <w:rPr>
          <w:rFonts w:ascii="Garamond" w:hAnsi="Garamond"/>
        </w:rPr>
        <w:t xml:space="preserve"> fornitura </w:t>
      </w:r>
      <w:r>
        <w:rPr>
          <w:rFonts w:ascii="Garamond" w:hAnsi="Garamond"/>
        </w:rPr>
        <w:t xml:space="preserve">dei </w:t>
      </w:r>
      <w:r w:rsidRPr="00894FBD">
        <w:rPr>
          <w:rFonts w:ascii="Garamond" w:hAnsi="Garamond"/>
        </w:rPr>
        <w:t>conteggi</w:t>
      </w:r>
      <w:r>
        <w:rPr>
          <w:rFonts w:ascii="Garamond" w:hAnsi="Garamond"/>
        </w:rPr>
        <w:t>;</w:t>
      </w:r>
    </w:p>
    <w:p w14:paraId="66A9DA49" w14:textId="1C671375" w:rsidR="00894FBD" w:rsidRPr="00894FBD" w:rsidRDefault="00894FBD" w:rsidP="005675FC">
      <w:pPr>
        <w:pStyle w:val="Paragrafoelenco"/>
        <w:numPr>
          <w:ilvl w:val="0"/>
          <w:numId w:val="17"/>
        </w:numPr>
        <w:ind w:right="98"/>
        <w:rPr>
          <w:rFonts w:ascii="Garamond" w:hAnsi="Garamond"/>
        </w:rPr>
      </w:pPr>
      <w:r>
        <w:rPr>
          <w:rFonts w:ascii="Garamond" w:hAnsi="Garamond"/>
        </w:rPr>
        <w:t>Assistenza nella redazione delle p</w:t>
      </w:r>
      <w:r w:rsidRPr="00894FBD">
        <w:rPr>
          <w:rFonts w:ascii="Garamond" w:hAnsi="Garamond"/>
        </w:rPr>
        <w:t>ratiche di rimborso</w:t>
      </w:r>
      <w:r>
        <w:rPr>
          <w:rFonts w:ascii="Garamond" w:hAnsi="Garamond"/>
        </w:rPr>
        <w:t>;</w:t>
      </w:r>
    </w:p>
    <w:p w14:paraId="22B2BF77" w14:textId="1E6436F6" w:rsidR="00894FBD" w:rsidRDefault="00894FBD" w:rsidP="005675FC">
      <w:pPr>
        <w:pStyle w:val="Paragrafoelenco"/>
        <w:numPr>
          <w:ilvl w:val="0"/>
          <w:numId w:val="17"/>
        </w:numPr>
        <w:ind w:right="98"/>
        <w:rPr>
          <w:rFonts w:ascii="Garamond" w:hAnsi="Garamond"/>
        </w:rPr>
      </w:pPr>
      <w:r w:rsidRPr="00894FBD">
        <w:rPr>
          <w:rFonts w:ascii="Garamond" w:hAnsi="Garamond"/>
        </w:rPr>
        <w:t>Assistenza nel calcolo del ravvedimento operoso per tardivi pagamenti</w:t>
      </w:r>
      <w:r>
        <w:rPr>
          <w:rFonts w:ascii="Garamond" w:hAnsi="Garamond"/>
        </w:rPr>
        <w:t>;</w:t>
      </w:r>
      <w:r w:rsidRPr="00894FBD">
        <w:rPr>
          <w:rFonts w:ascii="Garamond" w:hAnsi="Garamond"/>
        </w:rPr>
        <w:t xml:space="preserve"> </w:t>
      </w:r>
    </w:p>
    <w:p w14:paraId="7B3D3913" w14:textId="1CFB7BD7" w:rsidR="00894FBD" w:rsidRDefault="00894FBD" w:rsidP="005675FC">
      <w:pPr>
        <w:pStyle w:val="Paragrafoelenco"/>
        <w:numPr>
          <w:ilvl w:val="0"/>
          <w:numId w:val="17"/>
        </w:numPr>
        <w:ind w:right="98"/>
        <w:rPr>
          <w:rFonts w:ascii="Garamond" w:hAnsi="Garamond"/>
        </w:rPr>
      </w:pPr>
      <w:r>
        <w:rPr>
          <w:rFonts w:ascii="Garamond" w:hAnsi="Garamond"/>
        </w:rPr>
        <w:t>Assistenza in caso di emissione di avvisi di accertamento</w:t>
      </w:r>
      <w:r w:rsidR="00C82B4B">
        <w:rPr>
          <w:rFonts w:ascii="Garamond" w:hAnsi="Garamond"/>
        </w:rPr>
        <w:t xml:space="preserve"> o atti di riscossione coattiva;</w:t>
      </w:r>
    </w:p>
    <w:p w14:paraId="56C6EA38" w14:textId="02709DDF" w:rsidR="00C82B4B" w:rsidRPr="00894FBD" w:rsidRDefault="00C82B4B" w:rsidP="005675FC">
      <w:pPr>
        <w:pStyle w:val="Paragrafoelenco"/>
        <w:numPr>
          <w:ilvl w:val="0"/>
          <w:numId w:val="17"/>
        </w:numPr>
        <w:ind w:right="98"/>
        <w:rPr>
          <w:rFonts w:ascii="Garamond" w:hAnsi="Garamond"/>
        </w:rPr>
      </w:pPr>
      <w:r>
        <w:rPr>
          <w:rFonts w:ascii="Garamond" w:hAnsi="Garamond"/>
        </w:rPr>
        <w:t>Assistenza nella richiesta di dilazioni dei pagamenti;</w:t>
      </w:r>
    </w:p>
    <w:p w14:paraId="3E6804A8" w14:textId="002A8B78" w:rsidR="00894FBD" w:rsidRPr="00894FBD" w:rsidRDefault="00894FBD" w:rsidP="005675FC">
      <w:pPr>
        <w:pStyle w:val="Paragrafoelenco"/>
        <w:numPr>
          <w:ilvl w:val="0"/>
          <w:numId w:val="17"/>
        </w:numPr>
        <w:ind w:right="98"/>
        <w:rPr>
          <w:rFonts w:ascii="Garamond" w:hAnsi="Garamond"/>
        </w:rPr>
      </w:pPr>
      <w:r w:rsidRPr="00894FBD">
        <w:rPr>
          <w:rFonts w:ascii="Garamond" w:hAnsi="Garamond"/>
        </w:rPr>
        <w:t xml:space="preserve">Predisposizione e </w:t>
      </w:r>
      <w:r>
        <w:rPr>
          <w:rFonts w:ascii="Garamond" w:hAnsi="Garamond"/>
        </w:rPr>
        <w:t>messa a disposizione</w:t>
      </w:r>
      <w:r w:rsidRPr="00894FBD">
        <w:rPr>
          <w:rFonts w:ascii="Garamond" w:hAnsi="Garamond"/>
        </w:rPr>
        <w:t xml:space="preserve"> di tutta la modulistica</w:t>
      </w:r>
      <w:r>
        <w:rPr>
          <w:rFonts w:ascii="Garamond" w:hAnsi="Garamond"/>
        </w:rPr>
        <w:t xml:space="preserve"> presso gli sportelli o mediante il sito internet;</w:t>
      </w:r>
    </w:p>
    <w:p w14:paraId="6F78C9B3" w14:textId="2CB33A00" w:rsidR="00CE6523" w:rsidRDefault="00894FBD" w:rsidP="005675FC">
      <w:pPr>
        <w:pStyle w:val="Paragrafoelenco"/>
        <w:numPr>
          <w:ilvl w:val="0"/>
          <w:numId w:val="17"/>
        </w:numPr>
        <w:ind w:right="98"/>
        <w:rPr>
          <w:rFonts w:ascii="Garamond" w:hAnsi="Garamond"/>
        </w:rPr>
      </w:pPr>
      <w:r w:rsidRPr="00894FBD">
        <w:rPr>
          <w:rFonts w:ascii="Garamond" w:hAnsi="Garamond"/>
        </w:rPr>
        <w:t xml:space="preserve">Disponibilità on-line della normativa di riferimento, </w:t>
      </w:r>
      <w:r>
        <w:rPr>
          <w:rFonts w:ascii="Garamond" w:hAnsi="Garamond"/>
        </w:rPr>
        <w:t xml:space="preserve">dei </w:t>
      </w:r>
      <w:r w:rsidRPr="00894FBD">
        <w:rPr>
          <w:rFonts w:ascii="Garamond" w:hAnsi="Garamond"/>
        </w:rPr>
        <w:t>regolament</w:t>
      </w:r>
      <w:r>
        <w:rPr>
          <w:rFonts w:ascii="Garamond" w:hAnsi="Garamond"/>
        </w:rPr>
        <w:t>i</w:t>
      </w:r>
      <w:r w:rsidRPr="00894FBD">
        <w:rPr>
          <w:rFonts w:ascii="Garamond" w:hAnsi="Garamond"/>
        </w:rPr>
        <w:t xml:space="preserve"> e di tutte le informazioni utili</w:t>
      </w:r>
      <w:r>
        <w:rPr>
          <w:rFonts w:ascii="Garamond" w:hAnsi="Garamond"/>
        </w:rPr>
        <w:t>;</w:t>
      </w:r>
    </w:p>
    <w:p w14:paraId="0288031B" w14:textId="0CDACE37" w:rsidR="00894FBD" w:rsidRDefault="00894FBD" w:rsidP="005675FC">
      <w:pPr>
        <w:pStyle w:val="Paragrafoelenco"/>
        <w:numPr>
          <w:ilvl w:val="0"/>
          <w:numId w:val="17"/>
        </w:numPr>
        <w:ind w:right="98"/>
        <w:rPr>
          <w:rFonts w:ascii="Garamond" w:hAnsi="Garamond"/>
        </w:rPr>
      </w:pPr>
      <w:r>
        <w:rPr>
          <w:rFonts w:ascii="Garamond" w:hAnsi="Garamond"/>
        </w:rPr>
        <w:t>Disponibilità di un portale per l’invio delle istanze online;</w:t>
      </w:r>
    </w:p>
    <w:p w14:paraId="64B75EC4" w14:textId="761F6C94" w:rsidR="00894FBD" w:rsidRPr="00894FBD" w:rsidRDefault="00894FBD" w:rsidP="005675FC">
      <w:pPr>
        <w:pStyle w:val="Paragrafoelenco"/>
        <w:numPr>
          <w:ilvl w:val="0"/>
          <w:numId w:val="17"/>
        </w:numPr>
        <w:ind w:right="98"/>
        <w:rPr>
          <w:rFonts w:ascii="Garamond" w:hAnsi="Garamond"/>
        </w:rPr>
      </w:pPr>
      <w:r>
        <w:rPr>
          <w:rFonts w:ascii="Garamond" w:hAnsi="Garamond"/>
        </w:rPr>
        <w:t>Disponibilità di un portale per la visualizzazione della posizione tributaria del contribuente, compilazione e invio istanze, effettuazione dei pagamenti.</w:t>
      </w:r>
    </w:p>
    <w:p w14:paraId="0C40E718" w14:textId="77777777" w:rsidR="00C82B4B" w:rsidRDefault="00C82B4B" w:rsidP="00A701E1">
      <w:pPr>
        <w:ind w:right="98"/>
        <w:rPr>
          <w:rFonts w:ascii="Garamond" w:hAnsi="Garamond"/>
        </w:rPr>
      </w:pPr>
    </w:p>
    <w:p w14:paraId="669BA6CE" w14:textId="77777777" w:rsidR="00C82B4B" w:rsidRDefault="00C82B4B" w:rsidP="00C82B4B">
      <w:pPr>
        <w:autoSpaceDE w:val="0"/>
        <w:autoSpaceDN w:val="0"/>
        <w:adjustRightInd w:val="0"/>
        <w:spacing w:line="240" w:lineRule="atLeast"/>
        <w:ind w:right="54"/>
        <w:rPr>
          <w:rFonts w:ascii="Arial Black" w:hAnsi="Arial Black"/>
          <w:color w:val="FFFFFF"/>
        </w:rPr>
      </w:pPr>
      <w:r>
        <w:rPr>
          <w:rFonts w:ascii="Arial Black" w:hAnsi="Arial Black"/>
          <w:color w:val="FFFFFF"/>
        </w:rPr>
        <w:t>AS</w:t>
      </w:r>
    </w:p>
    <w:p w14:paraId="0EE26828" w14:textId="77777777" w:rsidR="001176A4" w:rsidRDefault="001176A4" w:rsidP="00C82B4B">
      <w:pPr>
        <w:autoSpaceDE w:val="0"/>
        <w:autoSpaceDN w:val="0"/>
        <w:adjustRightInd w:val="0"/>
        <w:spacing w:line="240" w:lineRule="atLeast"/>
        <w:ind w:right="54"/>
        <w:rPr>
          <w:rFonts w:ascii="Arial Black" w:hAnsi="Arial Black"/>
          <w:color w:val="FFFFFF"/>
        </w:rPr>
      </w:pPr>
    </w:p>
    <w:tbl>
      <w:tblPr>
        <w:tblStyle w:val="Grigliatabella"/>
        <w:tblW w:w="0" w:type="auto"/>
        <w:tblLook w:val="01E0" w:firstRow="1" w:lastRow="1" w:firstColumn="1" w:lastColumn="1" w:noHBand="0" w:noVBand="0"/>
      </w:tblPr>
      <w:tblGrid>
        <w:gridCol w:w="9628"/>
      </w:tblGrid>
      <w:tr w:rsidR="00C82B4B" w:rsidRPr="00DB65B9" w14:paraId="4B60E96A" w14:textId="77777777" w:rsidTr="006876F1">
        <w:tc>
          <w:tcPr>
            <w:tcW w:w="9778" w:type="dxa"/>
            <w:tcBorders>
              <w:bottom w:val="double" w:sz="4" w:space="0" w:color="auto"/>
            </w:tcBorders>
            <w:shd w:val="clear" w:color="auto" w:fill="70AD47" w:themeFill="accent6"/>
          </w:tcPr>
          <w:p w14:paraId="7C5B0878" w14:textId="18B851C1" w:rsidR="00C82B4B" w:rsidRPr="00DB65B9" w:rsidRDefault="00C82B4B" w:rsidP="006876F1">
            <w:pPr>
              <w:autoSpaceDE w:val="0"/>
              <w:autoSpaceDN w:val="0"/>
              <w:adjustRightInd w:val="0"/>
              <w:spacing w:line="240" w:lineRule="atLeast"/>
              <w:ind w:right="54"/>
              <w:jc w:val="center"/>
              <w:rPr>
                <w:rFonts w:ascii="Arial Black" w:hAnsi="Arial Black"/>
                <w:color w:val="FFFFFF"/>
              </w:rPr>
            </w:pPr>
            <w:bookmarkStart w:id="1" w:name="_Hlk214458098"/>
            <w:r>
              <w:rPr>
                <w:rFonts w:ascii="Arial Black" w:hAnsi="Arial Black"/>
                <w:color w:val="FFFFFF"/>
              </w:rPr>
              <w:lastRenderedPageBreak/>
              <w:t>ATTIVITA’ DI ACCERTAMENTO E CONTROLLO</w:t>
            </w:r>
          </w:p>
        </w:tc>
      </w:tr>
    </w:tbl>
    <w:bookmarkEnd w:id="1"/>
    <w:p w14:paraId="170C4005" w14:textId="77777777" w:rsidR="00C82B4B" w:rsidRDefault="00C82B4B" w:rsidP="00C82B4B">
      <w:pPr>
        <w:autoSpaceDE w:val="0"/>
        <w:autoSpaceDN w:val="0"/>
        <w:adjustRightInd w:val="0"/>
        <w:spacing w:line="240" w:lineRule="atLeast"/>
        <w:ind w:right="54"/>
        <w:rPr>
          <w:rFonts w:ascii="Arial Black" w:hAnsi="Arial Black"/>
          <w:color w:val="FFFFFF"/>
        </w:rPr>
      </w:pPr>
      <w:r>
        <w:rPr>
          <w:rFonts w:ascii="Arial Black" w:hAnsi="Arial Black"/>
          <w:color w:val="FFFFFF"/>
        </w:rPr>
        <w:t>SI</w:t>
      </w:r>
    </w:p>
    <w:p w14:paraId="377E4A65" w14:textId="0915281D" w:rsidR="00C82B4B" w:rsidRPr="00894FBD" w:rsidRDefault="00107E27" w:rsidP="005675FC">
      <w:pPr>
        <w:pStyle w:val="Paragrafoelenco"/>
        <w:numPr>
          <w:ilvl w:val="0"/>
          <w:numId w:val="17"/>
        </w:numPr>
        <w:ind w:right="98"/>
        <w:rPr>
          <w:rFonts w:ascii="Garamond" w:hAnsi="Garamond"/>
        </w:rPr>
      </w:pPr>
      <w:r>
        <w:rPr>
          <w:rFonts w:ascii="Garamond" w:hAnsi="Garamond"/>
        </w:rPr>
        <w:t>Controllo e verifica delle dichiarazioni, con particolare attenzione a quelle relative alla fruizione di agevolazioni d’imposta;</w:t>
      </w:r>
    </w:p>
    <w:p w14:paraId="02F8E68D" w14:textId="5FF08883" w:rsidR="00C82B4B" w:rsidRDefault="00107E27" w:rsidP="005675FC">
      <w:pPr>
        <w:pStyle w:val="Paragrafoelenco"/>
        <w:numPr>
          <w:ilvl w:val="0"/>
          <w:numId w:val="17"/>
        </w:numPr>
        <w:ind w:right="98"/>
        <w:rPr>
          <w:rFonts w:ascii="Garamond" w:hAnsi="Garamond"/>
        </w:rPr>
      </w:pPr>
      <w:r>
        <w:rPr>
          <w:rFonts w:ascii="Garamond" w:hAnsi="Garamond"/>
        </w:rPr>
        <w:t>Controllo e verifica dei versamenti;</w:t>
      </w:r>
    </w:p>
    <w:p w14:paraId="21B16B3E" w14:textId="5DEBFA79" w:rsidR="00C82B4B" w:rsidRDefault="00107E27" w:rsidP="005675FC">
      <w:pPr>
        <w:pStyle w:val="Paragrafoelenco"/>
        <w:numPr>
          <w:ilvl w:val="0"/>
          <w:numId w:val="17"/>
        </w:numPr>
        <w:ind w:right="98"/>
        <w:rPr>
          <w:rFonts w:ascii="Garamond" w:hAnsi="Garamond"/>
        </w:rPr>
      </w:pPr>
      <w:r>
        <w:rPr>
          <w:rFonts w:ascii="Garamond" w:hAnsi="Garamond"/>
        </w:rPr>
        <w:t>Controllo e mappatura ai fini IMU delle aree edificabili;</w:t>
      </w:r>
    </w:p>
    <w:p w14:paraId="21DF79B9" w14:textId="0A977F06" w:rsidR="007F50B6" w:rsidRDefault="007F50B6" w:rsidP="005675FC">
      <w:pPr>
        <w:pStyle w:val="Paragrafoelenco"/>
        <w:numPr>
          <w:ilvl w:val="0"/>
          <w:numId w:val="17"/>
        </w:numPr>
        <w:ind w:right="98"/>
        <w:rPr>
          <w:rFonts w:ascii="Garamond" w:hAnsi="Garamond"/>
        </w:rPr>
      </w:pPr>
      <w:r>
        <w:rPr>
          <w:rFonts w:ascii="Garamond" w:hAnsi="Garamond"/>
        </w:rPr>
        <w:t>Controlli delle posizioni mediante incrocio delle banche dati disponibili;</w:t>
      </w:r>
    </w:p>
    <w:p w14:paraId="2E6BEFF6" w14:textId="445A4273" w:rsidR="00C82B4B" w:rsidRDefault="00107E27" w:rsidP="005675FC">
      <w:pPr>
        <w:pStyle w:val="Paragrafoelenco"/>
        <w:numPr>
          <w:ilvl w:val="0"/>
          <w:numId w:val="17"/>
        </w:numPr>
        <w:ind w:right="98"/>
        <w:rPr>
          <w:rFonts w:ascii="Garamond" w:hAnsi="Garamond"/>
        </w:rPr>
      </w:pPr>
      <w:r>
        <w:rPr>
          <w:rFonts w:ascii="Garamond" w:hAnsi="Garamond"/>
        </w:rPr>
        <w:t>Assistenza ai destinatari degli atti sia per i necessari approfondimenti, sia per le eventuali richieste di dilazioni o rettifica;</w:t>
      </w:r>
    </w:p>
    <w:p w14:paraId="65DDCF61" w14:textId="76470CE5" w:rsidR="007F50B6" w:rsidRDefault="007F50B6" w:rsidP="005675FC">
      <w:pPr>
        <w:pStyle w:val="Paragrafoelenco"/>
        <w:numPr>
          <w:ilvl w:val="0"/>
          <w:numId w:val="17"/>
        </w:numPr>
        <w:ind w:right="98"/>
        <w:rPr>
          <w:rFonts w:ascii="Garamond" w:hAnsi="Garamond"/>
        </w:rPr>
      </w:pPr>
      <w:r>
        <w:rPr>
          <w:rFonts w:ascii="Garamond" w:hAnsi="Garamond"/>
        </w:rPr>
        <w:t>Effettuazione periodica di censimenti dei mezzi pubblicitari e/o delle occupazioni suolo presenti sul territorio ai fini di una corretta imputazione del CUP;</w:t>
      </w:r>
    </w:p>
    <w:p w14:paraId="5F935E6A" w14:textId="6EFAC71A" w:rsidR="007F50B6" w:rsidRDefault="007F50B6" w:rsidP="005675FC">
      <w:pPr>
        <w:pStyle w:val="Paragrafoelenco"/>
        <w:numPr>
          <w:ilvl w:val="0"/>
          <w:numId w:val="17"/>
        </w:numPr>
        <w:ind w:right="98"/>
        <w:rPr>
          <w:rFonts w:ascii="Garamond" w:hAnsi="Garamond"/>
        </w:rPr>
      </w:pPr>
      <w:r>
        <w:rPr>
          <w:rFonts w:ascii="Garamond" w:hAnsi="Garamond"/>
        </w:rPr>
        <w:t>Emissione atti di accertamento per le posizioni non regolare, indicativamente entro 24 mesi dalla data del mancato pagamento per l’IMU, ed entro 12 mesi per il CUP;</w:t>
      </w:r>
    </w:p>
    <w:p w14:paraId="33DB9942" w14:textId="0503A12C" w:rsidR="007F50B6" w:rsidRDefault="007F50B6" w:rsidP="005675FC">
      <w:pPr>
        <w:pStyle w:val="Paragrafoelenco"/>
        <w:numPr>
          <w:ilvl w:val="0"/>
          <w:numId w:val="17"/>
        </w:numPr>
        <w:ind w:right="98"/>
        <w:rPr>
          <w:rFonts w:ascii="Garamond" w:hAnsi="Garamond"/>
        </w:rPr>
      </w:pPr>
      <w:r>
        <w:rPr>
          <w:rFonts w:ascii="Garamond" w:hAnsi="Garamond"/>
        </w:rPr>
        <w:t>Utilizzo di tutti gli strumenti deflattivi del contenzioso previsti dalla normativa (contradditorio, accertamento con adesione, autotutela, ecc.);</w:t>
      </w:r>
    </w:p>
    <w:p w14:paraId="08D7011D" w14:textId="2AFA79C2" w:rsidR="007F50B6" w:rsidRDefault="007F50B6" w:rsidP="005675FC">
      <w:pPr>
        <w:pStyle w:val="Paragrafoelenco"/>
        <w:numPr>
          <w:ilvl w:val="0"/>
          <w:numId w:val="17"/>
        </w:numPr>
        <w:ind w:right="98"/>
        <w:rPr>
          <w:rFonts w:ascii="Garamond" w:hAnsi="Garamond"/>
        </w:rPr>
      </w:pPr>
      <w:bookmarkStart w:id="2" w:name="_Hlk214458276"/>
      <w:r>
        <w:rPr>
          <w:rFonts w:ascii="Garamond" w:hAnsi="Garamond"/>
        </w:rPr>
        <w:t>Emissione solleciti di pagamento in caso di mancato pagamento degli atti di accertamento indicativamente entro 12 mesi dalla notifica dell’accertamento;</w:t>
      </w:r>
    </w:p>
    <w:p w14:paraId="1F4C17CA" w14:textId="29180915" w:rsidR="007F50B6" w:rsidRDefault="007F50B6" w:rsidP="005675FC">
      <w:pPr>
        <w:pStyle w:val="Paragrafoelenco"/>
        <w:numPr>
          <w:ilvl w:val="0"/>
          <w:numId w:val="17"/>
        </w:numPr>
        <w:ind w:right="98"/>
        <w:rPr>
          <w:rFonts w:ascii="Garamond" w:hAnsi="Garamond"/>
        </w:rPr>
      </w:pPr>
      <w:r>
        <w:rPr>
          <w:rFonts w:ascii="Garamond" w:hAnsi="Garamond"/>
        </w:rPr>
        <w:t>Emissione degli atti di riscossione coattiva e/o esecutiva in caso di mancato pagamento anche del sollecito, indicativamente entro 12 mesi dalla notifica di quest’ultimo;</w:t>
      </w:r>
    </w:p>
    <w:p w14:paraId="050272AC" w14:textId="6FA3923E" w:rsidR="007F50B6" w:rsidRPr="00894FBD" w:rsidRDefault="007F50B6" w:rsidP="005675FC">
      <w:pPr>
        <w:pStyle w:val="Paragrafoelenco"/>
        <w:numPr>
          <w:ilvl w:val="0"/>
          <w:numId w:val="17"/>
        </w:numPr>
        <w:ind w:right="98"/>
        <w:rPr>
          <w:rFonts w:ascii="Garamond" w:hAnsi="Garamond"/>
        </w:rPr>
      </w:pPr>
      <w:r>
        <w:rPr>
          <w:rFonts w:ascii="Garamond" w:hAnsi="Garamond"/>
        </w:rPr>
        <w:t>Verifica puntuale delle posizioni soggette a procedure concorsuali e redazione delle relative istanze dove necessarie.</w:t>
      </w:r>
    </w:p>
    <w:bookmarkEnd w:id="2"/>
    <w:p w14:paraId="538063AF" w14:textId="77777777" w:rsidR="00C82B4B" w:rsidRDefault="00C82B4B" w:rsidP="00C82B4B">
      <w:pPr>
        <w:autoSpaceDE w:val="0"/>
        <w:autoSpaceDN w:val="0"/>
        <w:adjustRightInd w:val="0"/>
        <w:spacing w:line="240" w:lineRule="atLeast"/>
        <w:ind w:right="54"/>
        <w:rPr>
          <w:rFonts w:ascii="Arial Black" w:hAnsi="Arial Black"/>
          <w:color w:val="FFFFFF"/>
        </w:rPr>
      </w:pPr>
    </w:p>
    <w:p w14:paraId="7A1C80A7" w14:textId="77777777" w:rsidR="00C82B4B" w:rsidRDefault="00C82B4B" w:rsidP="00C82B4B">
      <w:pPr>
        <w:autoSpaceDE w:val="0"/>
        <w:autoSpaceDN w:val="0"/>
        <w:adjustRightInd w:val="0"/>
        <w:spacing w:line="240" w:lineRule="atLeast"/>
        <w:ind w:right="54"/>
        <w:rPr>
          <w:rFonts w:ascii="Arial Black" w:hAnsi="Arial Black"/>
          <w:color w:val="FFFFFF"/>
        </w:rPr>
      </w:pPr>
    </w:p>
    <w:tbl>
      <w:tblPr>
        <w:tblStyle w:val="Grigliatabella"/>
        <w:tblW w:w="0" w:type="auto"/>
        <w:tblLook w:val="01E0" w:firstRow="1" w:lastRow="1" w:firstColumn="1" w:lastColumn="1" w:noHBand="0" w:noVBand="0"/>
      </w:tblPr>
      <w:tblGrid>
        <w:gridCol w:w="9628"/>
      </w:tblGrid>
      <w:tr w:rsidR="007F50B6" w:rsidRPr="00DB65B9" w14:paraId="2426E117" w14:textId="77777777" w:rsidTr="006876F1">
        <w:tc>
          <w:tcPr>
            <w:tcW w:w="9778" w:type="dxa"/>
            <w:tcBorders>
              <w:bottom w:val="double" w:sz="4" w:space="0" w:color="auto"/>
            </w:tcBorders>
            <w:shd w:val="clear" w:color="auto" w:fill="70AD47" w:themeFill="accent6"/>
          </w:tcPr>
          <w:p w14:paraId="495A316C" w14:textId="0EE3E532" w:rsidR="007F50B6" w:rsidRPr="00DB65B9" w:rsidRDefault="007F50B6" w:rsidP="006876F1">
            <w:pPr>
              <w:autoSpaceDE w:val="0"/>
              <w:autoSpaceDN w:val="0"/>
              <w:adjustRightInd w:val="0"/>
              <w:spacing w:line="240" w:lineRule="atLeast"/>
              <w:ind w:right="54"/>
              <w:jc w:val="center"/>
              <w:rPr>
                <w:rFonts w:ascii="Arial Black" w:hAnsi="Arial Black"/>
                <w:color w:val="FFFFFF"/>
              </w:rPr>
            </w:pPr>
            <w:r>
              <w:rPr>
                <w:rFonts w:ascii="Arial Black" w:hAnsi="Arial Black"/>
                <w:color w:val="FFFFFF"/>
              </w:rPr>
              <w:t>PUBBLICHE AFFISSIONI</w:t>
            </w:r>
            <w:r w:rsidR="00587709">
              <w:rPr>
                <w:rFonts w:ascii="Arial Black" w:hAnsi="Arial Black"/>
                <w:color w:val="FFFFFF"/>
              </w:rPr>
              <w:t xml:space="preserve"> E PUBBLICITA’</w:t>
            </w:r>
          </w:p>
        </w:tc>
      </w:tr>
    </w:tbl>
    <w:p w14:paraId="05FCBF32" w14:textId="77777777" w:rsidR="00C82B4B" w:rsidRDefault="00C82B4B" w:rsidP="00C82B4B">
      <w:pPr>
        <w:autoSpaceDE w:val="0"/>
        <w:autoSpaceDN w:val="0"/>
        <w:adjustRightInd w:val="0"/>
        <w:spacing w:line="240" w:lineRule="atLeast"/>
        <w:ind w:right="54"/>
        <w:rPr>
          <w:rFonts w:ascii="Arial Black" w:hAnsi="Arial Black"/>
          <w:color w:val="FFFFFF"/>
        </w:rPr>
      </w:pPr>
    </w:p>
    <w:p w14:paraId="13127802" w14:textId="36EE9D02" w:rsidR="007F50B6" w:rsidRDefault="007F50B6" w:rsidP="005675FC">
      <w:pPr>
        <w:pStyle w:val="Paragrafoelenco"/>
        <w:numPr>
          <w:ilvl w:val="0"/>
          <w:numId w:val="17"/>
        </w:numPr>
        <w:ind w:right="98"/>
        <w:rPr>
          <w:rFonts w:ascii="Garamond" w:hAnsi="Garamond"/>
        </w:rPr>
      </w:pPr>
      <w:r>
        <w:rPr>
          <w:rFonts w:ascii="Garamond" w:hAnsi="Garamond"/>
        </w:rPr>
        <w:t>Pianificazione degli spazi di af</w:t>
      </w:r>
      <w:r w:rsidR="00587709">
        <w:rPr>
          <w:rFonts w:ascii="Garamond" w:hAnsi="Garamond"/>
        </w:rPr>
        <w:t>fissione</w:t>
      </w:r>
      <w:r>
        <w:rPr>
          <w:rFonts w:ascii="Garamond" w:hAnsi="Garamond"/>
        </w:rPr>
        <w:t>;</w:t>
      </w:r>
    </w:p>
    <w:p w14:paraId="0554A143" w14:textId="3682FAB9" w:rsidR="00587709" w:rsidRDefault="00587709" w:rsidP="005675FC">
      <w:pPr>
        <w:pStyle w:val="Paragrafoelenco"/>
        <w:numPr>
          <w:ilvl w:val="0"/>
          <w:numId w:val="17"/>
        </w:numPr>
        <w:ind w:right="98"/>
        <w:rPr>
          <w:rFonts w:ascii="Garamond" w:hAnsi="Garamond"/>
        </w:rPr>
      </w:pPr>
      <w:r>
        <w:rPr>
          <w:rFonts w:ascii="Garamond" w:hAnsi="Garamond"/>
        </w:rPr>
        <w:t>Consulenza agli utenti interessati circa i costi dell’affissione, i tempi e le disponibilità;</w:t>
      </w:r>
    </w:p>
    <w:p w14:paraId="4692A1B8" w14:textId="6666B178" w:rsidR="007F50B6" w:rsidRDefault="00587709" w:rsidP="005675FC">
      <w:pPr>
        <w:pStyle w:val="Paragrafoelenco"/>
        <w:numPr>
          <w:ilvl w:val="0"/>
          <w:numId w:val="17"/>
        </w:numPr>
        <w:ind w:right="98"/>
        <w:rPr>
          <w:rFonts w:ascii="Garamond" w:hAnsi="Garamond"/>
        </w:rPr>
      </w:pPr>
      <w:r>
        <w:rPr>
          <w:rFonts w:ascii="Garamond" w:hAnsi="Garamond"/>
        </w:rPr>
        <w:t>Ricezione e trattazione delle richieste di affissioni da parte di società commerciali e/o di enti del Terzo Settore con successiva elaborazione dei documenti di pagamento del canone dovuto;</w:t>
      </w:r>
    </w:p>
    <w:p w14:paraId="13E06400" w14:textId="286E5C09" w:rsidR="00587709" w:rsidRDefault="00587709" w:rsidP="005675FC">
      <w:pPr>
        <w:pStyle w:val="Paragrafoelenco"/>
        <w:numPr>
          <w:ilvl w:val="0"/>
          <w:numId w:val="17"/>
        </w:numPr>
        <w:ind w:right="98"/>
        <w:rPr>
          <w:rFonts w:ascii="Garamond" w:hAnsi="Garamond"/>
        </w:rPr>
      </w:pPr>
      <w:r>
        <w:rPr>
          <w:rFonts w:ascii="Garamond" w:hAnsi="Garamond"/>
        </w:rPr>
        <w:t>Per ogni commissione distribuzione dei manifesti sugli spazi disponibili e redazione della “nota posizione” da consegnare agli affissatori per il posizionamento. Ad affissione avvenuta, su richiesta, una copia di tale nota viene consegnata al committente;</w:t>
      </w:r>
    </w:p>
    <w:p w14:paraId="0252E424" w14:textId="46D9BBB8" w:rsidR="007F50B6" w:rsidRDefault="00587709" w:rsidP="005675FC">
      <w:pPr>
        <w:pStyle w:val="Paragrafoelenco"/>
        <w:numPr>
          <w:ilvl w:val="0"/>
          <w:numId w:val="17"/>
        </w:numPr>
        <w:ind w:right="98"/>
        <w:rPr>
          <w:rFonts w:ascii="Garamond" w:hAnsi="Garamond"/>
        </w:rPr>
      </w:pPr>
      <w:r>
        <w:rPr>
          <w:rFonts w:ascii="Garamond" w:hAnsi="Garamond"/>
        </w:rPr>
        <w:t>Predisposizione di un apposito servizio dedicato alle affissioni funebri d’urgenza, con servizio di reperibilità anche nei giorni festivi;</w:t>
      </w:r>
    </w:p>
    <w:p w14:paraId="2A39551E" w14:textId="04FD83EA" w:rsidR="00587709" w:rsidRPr="00574586" w:rsidRDefault="00587709" w:rsidP="005675FC">
      <w:pPr>
        <w:pStyle w:val="Paragrafoelenco"/>
        <w:numPr>
          <w:ilvl w:val="0"/>
          <w:numId w:val="17"/>
        </w:numPr>
        <w:ind w:right="98"/>
        <w:rPr>
          <w:rFonts w:ascii="Garamond" w:hAnsi="Garamond"/>
        </w:rPr>
      </w:pPr>
      <w:r w:rsidRPr="00574586">
        <w:rPr>
          <w:rFonts w:ascii="Garamond" w:hAnsi="Garamond"/>
        </w:rPr>
        <w:t>Pulizia e manutenzione degli impianti affissionali sul territorio;</w:t>
      </w:r>
    </w:p>
    <w:p w14:paraId="62E48645" w14:textId="6450D1F6" w:rsidR="00587709" w:rsidRPr="00574586" w:rsidRDefault="00587709" w:rsidP="005675FC">
      <w:pPr>
        <w:pStyle w:val="Paragrafoelenco"/>
        <w:numPr>
          <w:ilvl w:val="0"/>
          <w:numId w:val="17"/>
        </w:numPr>
        <w:ind w:right="98"/>
        <w:rPr>
          <w:rFonts w:ascii="Garamond" w:hAnsi="Garamond"/>
        </w:rPr>
      </w:pPr>
      <w:r w:rsidRPr="00574586">
        <w:rPr>
          <w:rFonts w:ascii="Garamond" w:hAnsi="Garamond"/>
        </w:rPr>
        <w:t>Assistenza all’utenza in caso di forme particolari di pubblicità quali locandine, volantini, ecc.;</w:t>
      </w:r>
    </w:p>
    <w:p w14:paraId="3F47FACA" w14:textId="0E21CE01" w:rsidR="00587709" w:rsidRPr="00574586" w:rsidRDefault="00587709" w:rsidP="005675FC">
      <w:pPr>
        <w:pStyle w:val="Paragrafoelenco"/>
        <w:numPr>
          <w:ilvl w:val="0"/>
          <w:numId w:val="17"/>
        </w:numPr>
        <w:ind w:right="98"/>
        <w:rPr>
          <w:rFonts w:ascii="Garamond" w:hAnsi="Garamond"/>
        </w:rPr>
      </w:pPr>
      <w:r w:rsidRPr="00574586">
        <w:rPr>
          <w:rFonts w:ascii="Garamond" w:hAnsi="Garamond"/>
        </w:rPr>
        <w:t xml:space="preserve">Gestione della pubblicità effettuata su arredo urbano (pali luce, </w:t>
      </w:r>
      <w:proofErr w:type="spellStart"/>
      <w:r w:rsidRPr="00574586">
        <w:rPr>
          <w:rFonts w:ascii="Garamond" w:hAnsi="Garamond"/>
        </w:rPr>
        <w:t>preinsegne</w:t>
      </w:r>
      <w:proofErr w:type="spellEnd"/>
      <w:r w:rsidRPr="00574586">
        <w:rPr>
          <w:rFonts w:ascii="Garamond" w:hAnsi="Garamond"/>
        </w:rPr>
        <w:t xml:space="preserve">, pensiline) </w:t>
      </w:r>
      <w:proofErr w:type="spellStart"/>
      <w:r w:rsidRPr="00574586">
        <w:rPr>
          <w:rFonts w:ascii="Garamond" w:hAnsi="Garamond"/>
        </w:rPr>
        <w:t>avolta</w:t>
      </w:r>
      <w:proofErr w:type="spellEnd"/>
      <w:r w:rsidRPr="00574586">
        <w:rPr>
          <w:rFonts w:ascii="Garamond" w:hAnsi="Garamond"/>
        </w:rPr>
        <w:t xml:space="preserve"> da aziende del settore mediante ricezione e trattazione della richiesta, individuazione degli spazi disponibili ed elaborazione documenti di pagamento.</w:t>
      </w:r>
    </w:p>
    <w:p w14:paraId="5FB88509" w14:textId="5BAF4C00" w:rsidR="00587709" w:rsidRPr="00574586" w:rsidRDefault="00587709" w:rsidP="00587709">
      <w:pPr>
        <w:pStyle w:val="Paragrafoelenco"/>
        <w:ind w:right="98"/>
        <w:rPr>
          <w:rFonts w:ascii="Garamond" w:hAnsi="Garamond"/>
        </w:rPr>
      </w:pPr>
    </w:p>
    <w:p w14:paraId="1C85F673" w14:textId="77777777" w:rsidR="007F50B6" w:rsidRDefault="007F50B6" w:rsidP="00C82B4B">
      <w:pPr>
        <w:autoSpaceDE w:val="0"/>
        <w:autoSpaceDN w:val="0"/>
        <w:adjustRightInd w:val="0"/>
        <w:spacing w:line="240" w:lineRule="atLeast"/>
        <w:ind w:right="54"/>
        <w:rPr>
          <w:rFonts w:ascii="Arial Black" w:hAnsi="Arial Black"/>
          <w:color w:val="FFFFFF"/>
        </w:rPr>
      </w:pPr>
    </w:p>
    <w:p w14:paraId="7730F364" w14:textId="360E4A1B" w:rsidR="00C82B4B" w:rsidRPr="00DB65B9" w:rsidRDefault="00C82B4B" w:rsidP="00C82B4B">
      <w:pPr>
        <w:autoSpaceDE w:val="0"/>
        <w:autoSpaceDN w:val="0"/>
        <w:adjustRightInd w:val="0"/>
        <w:spacing w:line="240" w:lineRule="atLeast"/>
        <w:ind w:right="54"/>
        <w:rPr>
          <w:rFonts w:ascii="Arial Black" w:hAnsi="Arial Black"/>
          <w:color w:val="FFFFFF"/>
        </w:rPr>
      </w:pPr>
      <w:r>
        <w:rPr>
          <w:rFonts w:ascii="Arial Black" w:hAnsi="Arial Black"/>
          <w:color w:val="FFFFFF"/>
        </w:rPr>
        <w:t>ALL’UTENZA</w:t>
      </w:r>
    </w:p>
    <w:p w14:paraId="7BBC1032" w14:textId="1BB74CCC" w:rsidR="00CE0F9F" w:rsidRDefault="000F0CE2" w:rsidP="000F0CE2">
      <w:pPr>
        <w:pStyle w:val="Titolocapitolo"/>
        <w:ind w:right="982"/>
        <w:jc w:val="both"/>
      </w:pPr>
      <w:r>
        <w:lastRenderedPageBreak/>
        <w:t>3.</w:t>
      </w:r>
      <w:r w:rsidR="009E3F23">
        <w:t xml:space="preserve"> Standard e</w:t>
      </w:r>
      <w:r>
        <w:t xml:space="preserve">d </w:t>
      </w:r>
      <w:r w:rsidR="009E3F23">
        <w:t>Impegni di Qualità</w:t>
      </w:r>
    </w:p>
    <w:p w14:paraId="67F61DB5" w14:textId="717F93B1" w:rsidR="00CE0F9F" w:rsidRPr="00C926E7" w:rsidRDefault="00AC75C5" w:rsidP="00F60C45">
      <w:pPr>
        <w:pStyle w:val="CorpodeltestocontinuoCarattere"/>
        <w:ind w:right="98"/>
        <w:rPr>
          <w:szCs w:val="24"/>
        </w:rPr>
      </w:pPr>
      <w:r>
        <w:rPr>
          <w:szCs w:val="24"/>
        </w:rPr>
        <w:t>Pe</w:t>
      </w:r>
      <w:r w:rsidR="009E3F23" w:rsidRPr="00C926E7">
        <w:rPr>
          <w:szCs w:val="24"/>
        </w:rPr>
        <w:t xml:space="preserve">r garantire una buona erogazione dei servizi, il Servizio Tributi ha individuato alcuni “standard” che permettano ai cittadini di verificare se </w:t>
      </w:r>
      <w:r w:rsidR="009841A6" w:rsidRPr="00C926E7">
        <w:rPr>
          <w:szCs w:val="24"/>
        </w:rPr>
        <w:t>le prestazioni offerte</w:t>
      </w:r>
      <w:r w:rsidR="009E3F23" w:rsidRPr="00C926E7">
        <w:rPr>
          <w:szCs w:val="24"/>
        </w:rPr>
        <w:t xml:space="preserve"> da </w:t>
      </w:r>
      <w:proofErr w:type="spellStart"/>
      <w:r w:rsidR="000F0CE2">
        <w:rPr>
          <w:szCs w:val="24"/>
        </w:rPr>
        <w:t>Aemme</w:t>
      </w:r>
      <w:proofErr w:type="spellEnd"/>
      <w:r w:rsidR="000F0CE2">
        <w:rPr>
          <w:szCs w:val="24"/>
        </w:rPr>
        <w:t xml:space="preserve"> Linea Ambiente</w:t>
      </w:r>
      <w:r w:rsidR="009E3F23" w:rsidRPr="00C926E7">
        <w:rPr>
          <w:szCs w:val="24"/>
        </w:rPr>
        <w:t xml:space="preserve"> rispettano la qualità promessa</w:t>
      </w:r>
      <w:r w:rsidR="009841A6" w:rsidRPr="00C926E7">
        <w:rPr>
          <w:szCs w:val="24"/>
        </w:rPr>
        <w:t>.</w:t>
      </w:r>
    </w:p>
    <w:p w14:paraId="67DE9985" w14:textId="3E965FC5" w:rsidR="009841A6" w:rsidRPr="00C926E7" w:rsidRDefault="009841A6" w:rsidP="00F60C45">
      <w:pPr>
        <w:pStyle w:val="Corpotesto"/>
        <w:jc w:val="both"/>
        <w:rPr>
          <w:rFonts w:ascii="Garamond" w:hAnsi="Garamond"/>
        </w:rPr>
      </w:pPr>
      <w:r w:rsidRPr="00C926E7">
        <w:rPr>
          <w:rFonts w:ascii="Garamond" w:hAnsi="Garamond"/>
        </w:rPr>
        <w:t>Con il termine “standard” si intendono alcuni indicatori che misurano le attività svolte da</w:t>
      </w:r>
      <w:r w:rsidR="000F0CE2">
        <w:rPr>
          <w:rFonts w:ascii="Garamond" w:hAnsi="Garamond"/>
        </w:rPr>
        <w:t>gli uffici</w:t>
      </w:r>
      <w:r w:rsidRPr="00C926E7">
        <w:rPr>
          <w:rFonts w:ascii="Garamond" w:hAnsi="Garamond"/>
        </w:rPr>
        <w:t>, in modo da garantire un livello di qualità il più alto possibile.</w:t>
      </w:r>
    </w:p>
    <w:p w14:paraId="61B46B51" w14:textId="7FA1BDEE" w:rsidR="009841A6" w:rsidRPr="00C926E7" w:rsidRDefault="009841A6" w:rsidP="00F60C45">
      <w:pPr>
        <w:pStyle w:val="Corpotesto"/>
        <w:jc w:val="both"/>
        <w:rPr>
          <w:rFonts w:ascii="Garamond" w:hAnsi="Garamond"/>
        </w:rPr>
      </w:pPr>
      <w:r w:rsidRPr="00C926E7">
        <w:rPr>
          <w:rFonts w:ascii="Garamond" w:hAnsi="Garamond"/>
        </w:rPr>
        <w:t xml:space="preserve">I Cittadini possono di volta in volta verificare se quanto promesso dagli </w:t>
      </w:r>
      <w:r w:rsidR="000F0CE2">
        <w:rPr>
          <w:rFonts w:ascii="Garamond" w:hAnsi="Garamond"/>
        </w:rPr>
        <w:t>“</w:t>
      </w:r>
      <w:r w:rsidRPr="00C926E7">
        <w:rPr>
          <w:rFonts w:ascii="Garamond" w:hAnsi="Garamond"/>
        </w:rPr>
        <w:t>standard</w:t>
      </w:r>
      <w:r w:rsidR="000F0CE2">
        <w:rPr>
          <w:rFonts w:ascii="Garamond" w:hAnsi="Garamond"/>
        </w:rPr>
        <w:t>”</w:t>
      </w:r>
      <w:r w:rsidRPr="00C926E7">
        <w:rPr>
          <w:rFonts w:ascii="Garamond" w:hAnsi="Garamond"/>
        </w:rPr>
        <w:t xml:space="preserve"> corrisponde effettivamente a quanto è stato offerto dall’ufficio.</w:t>
      </w:r>
    </w:p>
    <w:p w14:paraId="6185E0C2" w14:textId="42F59571" w:rsidR="009841A6" w:rsidRDefault="009841A6" w:rsidP="00F60C45">
      <w:pPr>
        <w:pStyle w:val="Corpotesto"/>
        <w:jc w:val="both"/>
        <w:rPr>
          <w:rFonts w:ascii="Garamond" w:hAnsi="Garamond"/>
        </w:rPr>
      </w:pPr>
      <w:r w:rsidRPr="00C926E7">
        <w:rPr>
          <w:rFonts w:ascii="Garamond" w:hAnsi="Garamond"/>
        </w:rPr>
        <w:t xml:space="preserve">Nelle seguenti tabelle si riportano le attività svolte dall’ufficio con i relativi </w:t>
      </w:r>
      <w:r w:rsidR="006362C3">
        <w:rPr>
          <w:rFonts w:ascii="Garamond" w:hAnsi="Garamond"/>
        </w:rPr>
        <w:t>“</w:t>
      </w:r>
      <w:r w:rsidRPr="00C926E7">
        <w:rPr>
          <w:rFonts w:ascii="Garamond" w:hAnsi="Garamond"/>
        </w:rPr>
        <w:t>standard</w:t>
      </w:r>
      <w:r w:rsidR="006362C3">
        <w:rPr>
          <w:rFonts w:ascii="Garamond" w:hAnsi="Garamond"/>
        </w:rPr>
        <w:t>”</w:t>
      </w:r>
      <w:r w:rsidRPr="00C926E7">
        <w:rPr>
          <w:rFonts w:ascii="Garamond" w:hAnsi="Garamond"/>
        </w:rPr>
        <w:t xml:space="preserve"> garantiti:</w:t>
      </w:r>
    </w:p>
    <w:p w14:paraId="680C669D" w14:textId="77777777" w:rsidR="00AC75C5" w:rsidRDefault="00AC75C5" w:rsidP="00F60C45">
      <w:pPr>
        <w:pStyle w:val="Corpotesto"/>
        <w:jc w:val="both"/>
        <w:rPr>
          <w:rFonts w:ascii="Garamond" w:hAnsi="Garamond"/>
        </w:rPr>
      </w:pPr>
    </w:p>
    <w:tbl>
      <w:tblPr>
        <w:tblStyle w:val="Grigliatabella"/>
        <w:tblW w:w="9854" w:type="dxa"/>
        <w:tblLayout w:type="fixed"/>
        <w:tblLook w:val="01E0" w:firstRow="1" w:lastRow="1" w:firstColumn="1" w:lastColumn="1" w:noHBand="0" w:noVBand="0"/>
      </w:tblPr>
      <w:tblGrid>
        <w:gridCol w:w="3722"/>
        <w:gridCol w:w="3806"/>
        <w:gridCol w:w="2326"/>
      </w:tblGrid>
      <w:tr w:rsidR="00032E82" w:rsidRPr="00DB65B9" w14:paraId="53CE7518" w14:textId="77777777" w:rsidTr="006362C3">
        <w:tc>
          <w:tcPr>
            <w:tcW w:w="9854" w:type="dxa"/>
            <w:gridSpan w:val="3"/>
            <w:tcBorders>
              <w:bottom w:val="thinThickThinLargeGap" w:sz="24" w:space="0" w:color="auto"/>
            </w:tcBorders>
            <w:shd w:val="clear" w:color="auto" w:fill="70AD47" w:themeFill="accent6"/>
          </w:tcPr>
          <w:p w14:paraId="3EC983B4" w14:textId="77777777" w:rsidR="00032E82" w:rsidRPr="00DB65B9" w:rsidRDefault="00032E82" w:rsidP="0007583E">
            <w:pPr>
              <w:autoSpaceDE w:val="0"/>
              <w:autoSpaceDN w:val="0"/>
              <w:adjustRightInd w:val="0"/>
              <w:spacing w:line="240" w:lineRule="atLeast"/>
              <w:ind w:right="54"/>
              <w:jc w:val="center"/>
              <w:rPr>
                <w:rFonts w:ascii="Arial Black" w:hAnsi="Arial Black"/>
                <w:color w:val="FFFFFF"/>
              </w:rPr>
            </w:pPr>
            <w:r>
              <w:rPr>
                <w:rFonts w:ascii="Arial Black" w:hAnsi="Arial Black"/>
                <w:color w:val="FFFFFF"/>
              </w:rPr>
              <w:t>TRIBUTI IN GENERALE</w:t>
            </w:r>
          </w:p>
        </w:tc>
      </w:tr>
      <w:tr w:rsidR="00032E82" w14:paraId="4690C25F" w14:textId="77777777" w:rsidTr="006362C3">
        <w:tc>
          <w:tcPr>
            <w:tcW w:w="3722" w:type="dxa"/>
            <w:tcBorders>
              <w:top w:val="thinThickThinLargeGap" w:sz="24" w:space="0" w:color="auto"/>
              <w:bottom w:val="double" w:sz="4" w:space="0" w:color="auto"/>
              <w:right w:val="double" w:sz="4" w:space="0" w:color="auto"/>
            </w:tcBorders>
            <w:shd w:val="clear" w:color="auto" w:fill="F3F3F3"/>
          </w:tcPr>
          <w:p w14:paraId="326EF85B" w14:textId="77777777" w:rsidR="00032E82" w:rsidRPr="00DB65B9" w:rsidRDefault="00032E82" w:rsidP="009A1939">
            <w:pPr>
              <w:autoSpaceDE w:val="0"/>
              <w:autoSpaceDN w:val="0"/>
              <w:adjustRightInd w:val="0"/>
              <w:spacing w:line="240" w:lineRule="atLeast"/>
              <w:ind w:right="54"/>
              <w:jc w:val="both"/>
              <w:rPr>
                <w:rFonts w:ascii="Arial Black" w:hAnsi="Arial Black"/>
                <w:sz w:val="20"/>
                <w:szCs w:val="20"/>
              </w:rPr>
            </w:pPr>
            <w:r>
              <w:rPr>
                <w:rFonts w:ascii="Arial Black" w:hAnsi="Arial Black"/>
                <w:sz w:val="20"/>
                <w:szCs w:val="20"/>
              </w:rPr>
              <w:t>Attività / Prodotto</w:t>
            </w:r>
          </w:p>
        </w:tc>
        <w:tc>
          <w:tcPr>
            <w:tcW w:w="3806" w:type="dxa"/>
            <w:tcBorders>
              <w:top w:val="thinThickThinLargeGap" w:sz="24" w:space="0" w:color="auto"/>
              <w:bottom w:val="double" w:sz="4" w:space="0" w:color="auto"/>
              <w:right w:val="double" w:sz="4" w:space="0" w:color="auto"/>
            </w:tcBorders>
            <w:shd w:val="clear" w:color="auto" w:fill="F3F3F3"/>
          </w:tcPr>
          <w:p w14:paraId="663A7E58" w14:textId="77777777" w:rsidR="00032E82" w:rsidRDefault="00032E82" w:rsidP="009A1939">
            <w:pPr>
              <w:autoSpaceDE w:val="0"/>
              <w:autoSpaceDN w:val="0"/>
              <w:adjustRightInd w:val="0"/>
              <w:spacing w:line="240" w:lineRule="atLeast"/>
              <w:ind w:right="54"/>
              <w:rPr>
                <w:rFonts w:ascii="Century Gothic" w:hAnsi="Century Gothic"/>
                <w:sz w:val="20"/>
                <w:szCs w:val="20"/>
              </w:rPr>
            </w:pPr>
            <w:r>
              <w:rPr>
                <w:rFonts w:ascii="Arial Black" w:hAnsi="Arial Black"/>
                <w:sz w:val="20"/>
                <w:szCs w:val="20"/>
              </w:rPr>
              <w:t>Descrizione dello standard</w:t>
            </w:r>
          </w:p>
        </w:tc>
        <w:tc>
          <w:tcPr>
            <w:tcW w:w="2326" w:type="dxa"/>
            <w:tcBorders>
              <w:top w:val="thinThickThinLargeGap" w:sz="24" w:space="0" w:color="auto"/>
              <w:left w:val="double" w:sz="4" w:space="0" w:color="auto"/>
              <w:bottom w:val="double" w:sz="4" w:space="0" w:color="auto"/>
              <w:right w:val="double" w:sz="4" w:space="0" w:color="auto"/>
            </w:tcBorders>
            <w:shd w:val="clear" w:color="auto" w:fill="F3F3F3"/>
          </w:tcPr>
          <w:p w14:paraId="6D0DD427" w14:textId="77777777" w:rsidR="00032E82" w:rsidRPr="009A1939" w:rsidRDefault="00032E82" w:rsidP="009A1939">
            <w:pPr>
              <w:autoSpaceDE w:val="0"/>
              <w:autoSpaceDN w:val="0"/>
              <w:adjustRightInd w:val="0"/>
              <w:spacing w:line="240" w:lineRule="atLeast"/>
              <w:ind w:right="54"/>
              <w:rPr>
                <w:rFonts w:ascii="Arial Black" w:hAnsi="Arial Black"/>
                <w:sz w:val="20"/>
                <w:szCs w:val="20"/>
              </w:rPr>
            </w:pPr>
            <w:r w:rsidRPr="009A1939">
              <w:rPr>
                <w:rFonts w:ascii="Arial Black" w:hAnsi="Arial Black"/>
                <w:sz w:val="20"/>
                <w:szCs w:val="20"/>
              </w:rPr>
              <w:t>Valore previsto</w:t>
            </w:r>
          </w:p>
        </w:tc>
      </w:tr>
      <w:tr w:rsidR="00032E82" w14:paraId="2C9E844B" w14:textId="77777777" w:rsidTr="006362C3">
        <w:tc>
          <w:tcPr>
            <w:tcW w:w="3722" w:type="dxa"/>
            <w:tcBorders>
              <w:right w:val="double" w:sz="4" w:space="0" w:color="auto"/>
            </w:tcBorders>
            <w:shd w:val="clear" w:color="auto" w:fill="D9D9D9"/>
          </w:tcPr>
          <w:p w14:paraId="3A7D870F" w14:textId="05B7B240" w:rsidR="00032E82" w:rsidRPr="005529B6" w:rsidRDefault="00032E82" w:rsidP="007B0098">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Richiesta </w:t>
            </w:r>
            <w:r>
              <w:rPr>
                <w:rFonts w:ascii="Century Gothic" w:hAnsi="Century Gothic"/>
                <w:b/>
                <w:sz w:val="20"/>
                <w:szCs w:val="20"/>
              </w:rPr>
              <w:t>verbale allo sportello</w:t>
            </w:r>
            <w:r>
              <w:rPr>
                <w:rFonts w:ascii="Century Gothic" w:hAnsi="Century Gothic"/>
                <w:sz w:val="20"/>
                <w:szCs w:val="20"/>
              </w:rPr>
              <w:t xml:space="preserve"> riguardante informazioni sul tributo in generale o sulla propria posizione</w:t>
            </w:r>
          </w:p>
        </w:tc>
        <w:tc>
          <w:tcPr>
            <w:tcW w:w="3806" w:type="dxa"/>
            <w:tcBorders>
              <w:right w:val="double" w:sz="4" w:space="0" w:color="auto"/>
            </w:tcBorders>
            <w:shd w:val="clear" w:color="auto" w:fill="D9D9D9"/>
          </w:tcPr>
          <w:p w14:paraId="7CB32E66" w14:textId="77777777" w:rsidR="00032E82" w:rsidRDefault="00032E82" w:rsidP="007B0098">
            <w:pPr>
              <w:autoSpaceDE w:val="0"/>
              <w:autoSpaceDN w:val="0"/>
              <w:adjustRightInd w:val="0"/>
              <w:spacing w:line="240" w:lineRule="atLeast"/>
              <w:ind w:left="-29" w:right="54"/>
              <w:jc w:val="both"/>
              <w:rPr>
                <w:rFonts w:ascii="Century Gothic" w:hAnsi="Century Gothic"/>
                <w:sz w:val="20"/>
                <w:szCs w:val="20"/>
              </w:rPr>
            </w:pPr>
            <w:r>
              <w:rPr>
                <w:rFonts w:ascii="Century Gothic" w:hAnsi="Century Gothic"/>
                <w:sz w:val="20"/>
                <w:szCs w:val="20"/>
              </w:rPr>
              <w:t>Trattazione di richieste semplici che non presuppongono la trattazione di pratiche particolari (ad es. una successione) o la revisione complessiva della posizione</w:t>
            </w:r>
          </w:p>
        </w:tc>
        <w:tc>
          <w:tcPr>
            <w:tcW w:w="2326" w:type="dxa"/>
            <w:tcBorders>
              <w:left w:val="double" w:sz="4" w:space="0" w:color="auto"/>
              <w:right w:val="double" w:sz="4" w:space="0" w:color="auto"/>
            </w:tcBorders>
            <w:shd w:val="clear" w:color="auto" w:fill="D9D9D9"/>
          </w:tcPr>
          <w:p w14:paraId="01080B1A" w14:textId="77777777" w:rsidR="00032E82" w:rsidRPr="007B0098" w:rsidRDefault="00032E82" w:rsidP="007B0098">
            <w:pPr>
              <w:autoSpaceDE w:val="0"/>
              <w:autoSpaceDN w:val="0"/>
              <w:adjustRightInd w:val="0"/>
              <w:spacing w:line="240" w:lineRule="atLeast"/>
              <w:ind w:right="54"/>
              <w:jc w:val="both"/>
              <w:rPr>
                <w:rFonts w:ascii="Century Gothic" w:hAnsi="Century Gothic"/>
                <w:b/>
                <w:sz w:val="20"/>
                <w:szCs w:val="20"/>
              </w:rPr>
            </w:pPr>
            <w:r w:rsidRPr="007B0098">
              <w:rPr>
                <w:rFonts w:ascii="Century Gothic" w:hAnsi="Century Gothic"/>
                <w:b/>
                <w:sz w:val="20"/>
                <w:szCs w:val="20"/>
              </w:rPr>
              <w:t>Risposta immediata</w:t>
            </w:r>
          </w:p>
        </w:tc>
      </w:tr>
      <w:tr w:rsidR="006362C3" w14:paraId="5238BFF4" w14:textId="77777777" w:rsidTr="006362C3">
        <w:tc>
          <w:tcPr>
            <w:tcW w:w="3722" w:type="dxa"/>
            <w:tcBorders>
              <w:right w:val="double" w:sz="4" w:space="0" w:color="auto"/>
            </w:tcBorders>
            <w:shd w:val="clear" w:color="auto" w:fill="D9D9D9"/>
          </w:tcPr>
          <w:p w14:paraId="69736637" w14:textId="733DF339" w:rsidR="006362C3" w:rsidRDefault="006362C3" w:rsidP="006362C3">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Richiesta </w:t>
            </w:r>
            <w:r>
              <w:rPr>
                <w:rFonts w:ascii="Century Gothic" w:hAnsi="Century Gothic"/>
                <w:b/>
                <w:sz w:val="20"/>
                <w:szCs w:val="20"/>
              </w:rPr>
              <w:t xml:space="preserve">verbale telefonica </w:t>
            </w:r>
            <w:r>
              <w:rPr>
                <w:rFonts w:ascii="Century Gothic" w:hAnsi="Century Gothic"/>
                <w:sz w:val="20"/>
                <w:szCs w:val="20"/>
              </w:rPr>
              <w:t>riguardante informazioni sul tributo in generale o sulla propria posizione</w:t>
            </w:r>
          </w:p>
        </w:tc>
        <w:tc>
          <w:tcPr>
            <w:tcW w:w="3806" w:type="dxa"/>
            <w:tcBorders>
              <w:right w:val="double" w:sz="4" w:space="0" w:color="auto"/>
            </w:tcBorders>
            <w:shd w:val="clear" w:color="auto" w:fill="D9D9D9"/>
          </w:tcPr>
          <w:p w14:paraId="0B253600" w14:textId="592EBC54" w:rsidR="006362C3" w:rsidRDefault="006362C3" w:rsidP="006362C3">
            <w:pPr>
              <w:autoSpaceDE w:val="0"/>
              <w:autoSpaceDN w:val="0"/>
              <w:adjustRightInd w:val="0"/>
              <w:spacing w:line="240" w:lineRule="atLeast"/>
              <w:ind w:left="-29" w:right="54"/>
              <w:jc w:val="both"/>
              <w:rPr>
                <w:rFonts w:ascii="Century Gothic" w:hAnsi="Century Gothic"/>
                <w:sz w:val="20"/>
                <w:szCs w:val="20"/>
              </w:rPr>
            </w:pPr>
            <w:r>
              <w:rPr>
                <w:rFonts w:ascii="Century Gothic" w:hAnsi="Century Gothic"/>
                <w:sz w:val="20"/>
                <w:szCs w:val="20"/>
              </w:rPr>
              <w:t>Trattazione di richieste semplici che non presuppongono la trattazione di pratiche particolari (ad es. una successione) o la revisione complessiva della posizione</w:t>
            </w:r>
          </w:p>
        </w:tc>
        <w:tc>
          <w:tcPr>
            <w:tcW w:w="2326" w:type="dxa"/>
            <w:tcBorders>
              <w:left w:val="double" w:sz="4" w:space="0" w:color="auto"/>
              <w:right w:val="double" w:sz="4" w:space="0" w:color="auto"/>
            </w:tcBorders>
            <w:shd w:val="clear" w:color="auto" w:fill="D9D9D9"/>
          </w:tcPr>
          <w:p w14:paraId="2D954304" w14:textId="005D5AE9" w:rsidR="006362C3" w:rsidRPr="007B0098" w:rsidRDefault="006362C3" w:rsidP="006362C3">
            <w:pPr>
              <w:autoSpaceDE w:val="0"/>
              <w:autoSpaceDN w:val="0"/>
              <w:adjustRightInd w:val="0"/>
              <w:spacing w:line="240" w:lineRule="atLeast"/>
              <w:ind w:right="54"/>
              <w:jc w:val="both"/>
              <w:rPr>
                <w:rFonts w:ascii="Century Gothic" w:hAnsi="Century Gothic"/>
                <w:b/>
                <w:sz w:val="20"/>
                <w:szCs w:val="20"/>
              </w:rPr>
            </w:pPr>
            <w:r w:rsidRPr="007B0098">
              <w:rPr>
                <w:rFonts w:ascii="Century Gothic" w:hAnsi="Century Gothic"/>
                <w:b/>
                <w:sz w:val="20"/>
                <w:szCs w:val="20"/>
              </w:rPr>
              <w:t>Risposta immediata</w:t>
            </w:r>
            <w:r>
              <w:rPr>
                <w:rFonts w:ascii="Century Gothic" w:hAnsi="Century Gothic"/>
                <w:b/>
                <w:sz w:val="20"/>
                <w:szCs w:val="20"/>
              </w:rPr>
              <w:t xml:space="preserve"> o ricontatto entro 24 ore</w:t>
            </w:r>
          </w:p>
        </w:tc>
      </w:tr>
      <w:tr w:rsidR="00F60C45" w14:paraId="470BCDD8" w14:textId="77777777" w:rsidTr="006362C3">
        <w:tc>
          <w:tcPr>
            <w:tcW w:w="3722" w:type="dxa"/>
            <w:tcBorders>
              <w:right w:val="double" w:sz="4" w:space="0" w:color="auto"/>
            </w:tcBorders>
            <w:shd w:val="clear" w:color="auto" w:fill="D9D9D9"/>
          </w:tcPr>
          <w:p w14:paraId="5845EC4A" w14:textId="77777777" w:rsidR="00F60C45" w:rsidRPr="00486994" w:rsidRDefault="00F60C45" w:rsidP="007B0098">
            <w:pPr>
              <w:autoSpaceDE w:val="0"/>
              <w:autoSpaceDN w:val="0"/>
              <w:adjustRightInd w:val="0"/>
              <w:spacing w:line="240" w:lineRule="atLeast"/>
              <w:ind w:right="54"/>
              <w:jc w:val="both"/>
              <w:rPr>
                <w:rFonts w:ascii="Arial Black" w:hAnsi="Arial Black"/>
                <w:sz w:val="20"/>
                <w:szCs w:val="20"/>
              </w:rPr>
            </w:pPr>
            <w:r w:rsidRPr="00486994">
              <w:rPr>
                <w:rFonts w:ascii="Century Gothic" w:hAnsi="Century Gothic"/>
                <w:sz w:val="20"/>
                <w:szCs w:val="20"/>
              </w:rPr>
              <w:t xml:space="preserve">Richiesta </w:t>
            </w:r>
            <w:r w:rsidRPr="00486994">
              <w:rPr>
                <w:rFonts w:ascii="Century Gothic" w:hAnsi="Century Gothic"/>
                <w:b/>
                <w:sz w:val="20"/>
                <w:szCs w:val="20"/>
              </w:rPr>
              <w:t>via e-mail</w:t>
            </w:r>
            <w:r w:rsidRPr="00486994">
              <w:rPr>
                <w:rFonts w:ascii="Century Gothic" w:hAnsi="Century Gothic"/>
                <w:sz w:val="20"/>
                <w:szCs w:val="20"/>
              </w:rPr>
              <w:t xml:space="preserve"> riguardante informazioni sul tributo in generale o sulla propria posizione</w:t>
            </w:r>
          </w:p>
        </w:tc>
        <w:tc>
          <w:tcPr>
            <w:tcW w:w="3806" w:type="dxa"/>
            <w:tcBorders>
              <w:right w:val="double" w:sz="4" w:space="0" w:color="auto"/>
            </w:tcBorders>
            <w:shd w:val="clear" w:color="auto" w:fill="D9D9D9"/>
          </w:tcPr>
          <w:p w14:paraId="0D86BD52" w14:textId="6272DB21" w:rsidR="00F60C45" w:rsidRPr="00486994" w:rsidRDefault="00F60C45" w:rsidP="007B0098">
            <w:pPr>
              <w:autoSpaceDE w:val="0"/>
              <w:autoSpaceDN w:val="0"/>
              <w:adjustRightInd w:val="0"/>
              <w:spacing w:line="240" w:lineRule="atLeast"/>
              <w:ind w:right="54"/>
              <w:jc w:val="both"/>
              <w:rPr>
                <w:rFonts w:ascii="Century Gothic" w:hAnsi="Century Gothic"/>
                <w:sz w:val="20"/>
                <w:szCs w:val="20"/>
              </w:rPr>
            </w:pPr>
            <w:r w:rsidRPr="00486994">
              <w:rPr>
                <w:rFonts w:ascii="Century Gothic" w:hAnsi="Century Gothic"/>
                <w:sz w:val="20"/>
                <w:szCs w:val="20"/>
              </w:rPr>
              <w:t>Intervallo di tempo tra il ricevimento della richiesta e la data di invio della risposta</w:t>
            </w:r>
          </w:p>
        </w:tc>
        <w:tc>
          <w:tcPr>
            <w:tcW w:w="2326" w:type="dxa"/>
            <w:tcBorders>
              <w:left w:val="double" w:sz="4" w:space="0" w:color="auto"/>
              <w:right w:val="double" w:sz="4" w:space="0" w:color="auto"/>
            </w:tcBorders>
            <w:shd w:val="clear" w:color="auto" w:fill="D9D9D9"/>
          </w:tcPr>
          <w:p w14:paraId="0519BA46" w14:textId="77777777" w:rsidR="00F60C45" w:rsidRPr="00486994" w:rsidRDefault="00C1264A" w:rsidP="007B0098">
            <w:pPr>
              <w:autoSpaceDE w:val="0"/>
              <w:autoSpaceDN w:val="0"/>
              <w:adjustRightInd w:val="0"/>
              <w:spacing w:line="240" w:lineRule="atLeast"/>
              <w:ind w:right="54"/>
              <w:jc w:val="both"/>
              <w:rPr>
                <w:rFonts w:ascii="Century Gothic" w:hAnsi="Century Gothic"/>
                <w:b/>
                <w:sz w:val="20"/>
                <w:szCs w:val="20"/>
              </w:rPr>
            </w:pPr>
            <w:r w:rsidRPr="00486994">
              <w:rPr>
                <w:rFonts w:ascii="Century Gothic" w:hAnsi="Century Gothic"/>
                <w:b/>
                <w:sz w:val="20"/>
                <w:szCs w:val="20"/>
              </w:rPr>
              <w:t>10</w:t>
            </w:r>
            <w:r w:rsidR="00F60C45" w:rsidRPr="00486994">
              <w:rPr>
                <w:rFonts w:ascii="Century Gothic" w:hAnsi="Century Gothic"/>
                <w:b/>
                <w:sz w:val="20"/>
                <w:szCs w:val="20"/>
              </w:rPr>
              <w:t xml:space="preserve"> giorni</w:t>
            </w:r>
          </w:p>
        </w:tc>
      </w:tr>
      <w:tr w:rsidR="00F60C45" w14:paraId="351499FA" w14:textId="77777777" w:rsidTr="006362C3">
        <w:tc>
          <w:tcPr>
            <w:tcW w:w="3722" w:type="dxa"/>
            <w:tcBorders>
              <w:top w:val="single" w:sz="4" w:space="0" w:color="auto"/>
              <w:bottom w:val="single" w:sz="4" w:space="0" w:color="auto"/>
              <w:right w:val="double" w:sz="4" w:space="0" w:color="auto"/>
            </w:tcBorders>
            <w:shd w:val="clear" w:color="auto" w:fill="D9D9D9"/>
          </w:tcPr>
          <w:p w14:paraId="2AE4BD13" w14:textId="56E4549B" w:rsidR="00F60C45" w:rsidRPr="00486994" w:rsidRDefault="00F60C45" w:rsidP="007B0098">
            <w:pPr>
              <w:autoSpaceDE w:val="0"/>
              <w:autoSpaceDN w:val="0"/>
              <w:adjustRightInd w:val="0"/>
              <w:spacing w:line="240" w:lineRule="atLeast"/>
              <w:ind w:right="54"/>
              <w:jc w:val="both"/>
              <w:rPr>
                <w:rFonts w:ascii="Century Gothic" w:hAnsi="Century Gothic"/>
              </w:rPr>
            </w:pPr>
            <w:r w:rsidRPr="00486994">
              <w:rPr>
                <w:rFonts w:ascii="Century Gothic" w:hAnsi="Century Gothic"/>
                <w:sz w:val="20"/>
                <w:szCs w:val="20"/>
              </w:rPr>
              <w:t xml:space="preserve">Richiesta scritta </w:t>
            </w:r>
            <w:r w:rsidRPr="00486994">
              <w:rPr>
                <w:rFonts w:ascii="Century Gothic" w:hAnsi="Century Gothic"/>
                <w:b/>
                <w:sz w:val="20"/>
                <w:szCs w:val="20"/>
              </w:rPr>
              <w:t>via posta</w:t>
            </w:r>
            <w:r w:rsidRPr="00486994">
              <w:rPr>
                <w:rFonts w:ascii="Century Gothic" w:hAnsi="Century Gothic"/>
                <w:sz w:val="20"/>
                <w:szCs w:val="20"/>
              </w:rPr>
              <w:t xml:space="preserve"> o </w:t>
            </w:r>
            <w:r w:rsidRPr="00486994">
              <w:rPr>
                <w:rFonts w:ascii="Century Gothic" w:hAnsi="Century Gothic"/>
                <w:b/>
                <w:sz w:val="20"/>
                <w:szCs w:val="20"/>
              </w:rPr>
              <w:t>consegnata a mano allo sportello</w:t>
            </w:r>
            <w:r w:rsidRPr="00486994">
              <w:rPr>
                <w:rFonts w:ascii="Century Gothic" w:hAnsi="Century Gothic"/>
                <w:sz w:val="20"/>
                <w:szCs w:val="20"/>
              </w:rPr>
              <w:t xml:space="preserve"> riguardante informazioni sul tributo in generale o sulla propria posizione </w:t>
            </w:r>
          </w:p>
        </w:tc>
        <w:tc>
          <w:tcPr>
            <w:tcW w:w="3806" w:type="dxa"/>
            <w:tcBorders>
              <w:top w:val="single" w:sz="4" w:space="0" w:color="auto"/>
              <w:bottom w:val="single" w:sz="4" w:space="0" w:color="auto"/>
              <w:right w:val="double" w:sz="4" w:space="0" w:color="auto"/>
            </w:tcBorders>
            <w:shd w:val="clear" w:color="auto" w:fill="D9D9D9"/>
          </w:tcPr>
          <w:p w14:paraId="24364112" w14:textId="77777777" w:rsidR="00F60C45" w:rsidRPr="00486994" w:rsidRDefault="00F60C45" w:rsidP="007B0098">
            <w:pPr>
              <w:autoSpaceDE w:val="0"/>
              <w:autoSpaceDN w:val="0"/>
              <w:adjustRightInd w:val="0"/>
              <w:spacing w:line="240" w:lineRule="atLeast"/>
              <w:ind w:right="54"/>
              <w:jc w:val="both"/>
              <w:rPr>
                <w:rFonts w:ascii="Century Gothic" w:hAnsi="Century Gothic"/>
                <w:sz w:val="20"/>
                <w:szCs w:val="20"/>
              </w:rPr>
            </w:pPr>
            <w:r w:rsidRPr="00486994">
              <w:rPr>
                <w:rFonts w:ascii="Century Gothic" w:hAnsi="Century Gothic"/>
                <w:sz w:val="20"/>
                <w:szCs w:val="20"/>
              </w:rPr>
              <w:t>Intervallo di tempo tra il ricevimento della richiesta (protocollo in entrata) e la data di invio della risposta.</w:t>
            </w:r>
          </w:p>
        </w:tc>
        <w:tc>
          <w:tcPr>
            <w:tcW w:w="2326" w:type="dxa"/>
            <w:tcBorders>
              <w:top w:val="single" w:sz="4" w:space="0" w:color="auto"/>
              <w:left w:val="double" w:sz="4" w:space="0" w:color="auto"/>
              <w:bottom w:val="single" w:sz="4" w:space="0" w:color="auto"/>
              <w:right w:val="double" w:sz="4" w:space="0" w:color="auto"/>
            </w:tcBorders>
            <w:shd w:val="clear" w:color="auto" w:fill="D9D9D9"/>
          </w:tcPr>
          <w:p w14:paraId="506B07BC" w14:textId="49FF7503" w:rsidR="00F60C45" w:rsidRPr="00486994" w:rsidRDefault="006362C3" w:rsidP="007B0098">
            <w:pPr>
              <w:autoSpaceDE w:val="0"/>
              <w:autoSpaceDN w:val="0"/>
              <w:adjustRightInd w:val="0"/>
              <w:spacing w:line="240" w:lineRule="atLeast"/>
              <w:ind w:right="54"/>
              <w:jc w:val="both"/>
              <w:rPr>
                <w:rFonts w:ascii="Century Gothic" w:hAnsi="Century Gothic"/>
                <w:b/>
                <w:sz w:val="20"/>
                <w:szCs w:val="20"/>
              </w:rPr>
            </w:pPr>
            <w:r w:rsidRPr="00486994">
              <w:rPr>
                <w:rFonts w:ascii="Century Gothic" w:hAnsi="Century Gothic"/>
                <w:b/>
                <w:sz w:val="20"/>
                <w:szCs w:val="20"/>
              </w:rPr>
              <w:t>1</w:t>
            </w:r>
            <w:r w:rsidR="00F60C45" w:rsidRPr="00486994">
              <w:rPr>
                <w:rFonts w:ascii="Century Gothic" w:hAnsi="Century Gothic"/>
                <w:b/>
                <w:sz w:val="20"/>
                <w:szCs w:val="20"/>
              </w:rPr>
              <w:t>0 giorni</w:t>
            </w:r>
          </w:p>
        </w:tc>
      </w:tr>
      <w:tr w:rsidR="00F60C45" w14:paraId="488A06C2" w14:textId="77777777" w:rsidTr="006362C3">
        <w:tc>
          <w:tcPr>
            <w:tcW w:w="3722" w:type="dxa"/>
            <w:tcBorders>
              <w:top w:val="single" w:sz="4" w:space="0" w:color="auto"/>
              <w:bottom w:val="single" w:sz="4" w:space="0" w:color="auto"/>
              <w:right w:val="double" w:sz="4" w:space="0" w:color="auto"/>
            </w:tcBorders>
            <w:shd w:val="clear" w:color="auto" w:fill="D9D9D9"/>
          </w:tcPr>
          <w:p w14:paraId="7263EE20" w14:textId="77777777" w:rsidR="00F60C45" w:rsidRDefault="00F60C45" w:rsidP="007B0098">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Richieste di </w:t>
            </w:r>
            <w:r w:rsidRPr="00F60C45">
              <w:rPr>
                <w:rFonts w:ascii="Century Gothic" w:hAnsi="Century Gothic"/>
                <w:b/>
                <w:sz w:val="20"/>
                <w:szCs w:val="20"/>
              </w:rPr>
              <w:t>rateizzazione</w:t>
            </w:r>
            <w:r>
              <w:rPr>
                <w:rFonts w:ascii="Century Gothic" w:hAnsi="Century Gothic"/>
                <w:sz w:val="20"/>
                <w:szCs w:val="20"/>
              </w:rPr>
              <w:t xml:space="preserve"> avvisi di pagamento, accertamenti o ingiunzioni</w:t>
            </w:r>
          </w:p>
        </w:tc>
        <w:tc>
          <w:tcPr>
            <w:tcW w:w="3806" w:type="dxa"/>
            <w:tcBorders>
              <w:top w:val="single" w:sz="4" w:space="0" w:color="auto"/>
              <w:bottom w:val="single" w:sz="4" w:space="0" w:color="auto"/>
              <w:right w:val="double" w:sz="4" w:space="0" w:color="auto"/>
            </w:tcBorders>
            <w:shd w:val="clear" w:color="auto" w:fill="D9D9D9"/>
          </w:tcPr>
          <w:p w14:paraId="7EB32773" w14:textId="77777777" w:rsidR="00F60C45" w:rsidRDefault="00F60C45" w:rsidP="007B0098">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Intervallo di tempo tra il ricevimento della richiesta (protocollo in entrata) e la data di invio della risposta</w:t>
            </w:r>
          </w:p>
        </w:tc>
        <w:tc>
          <w:tcPr>
            <w:tcW w:w="2326" w:type="dxa"/>
            <w:tcBorders>
              <w:top w:val="single" w:sz="4" w:space="0" w:color="auto"/>
              <w:left w:val="double" w:sz="4" w:space="0" w:color="auto"/>
              <w:bottom w:val="single" w:sz="4" w:space="0" w:color="auto"/>
              <w:right w:val="double" w:sz="4" w:space="0" w:color="auto"/>
            </w:tcBorders>
            <w:shd w:val="clear" w:color="auto" w:fill="D9D9D9"/>
          </w:tcPr>
          <w:p w14:paraId="39FD6149" w14:textId="50069338" w:rsidR="00F60C45" w:rsidRPr="007B0098" w:rsidRDefault="006362C3" w:rsidP="007B0098">
            <w:pPr>
              <w:autoSpaceDE w:val="0"/>
              <w:autoSpaceDN w:val="0"/>
              <w:adjustRightInd w:val="0"/>
              <w:spacing w:line="240" w:lineRule="atLeast"/>
              <w:ind w:right="54"/>
              <w:jc w:val="both"/>
              <w:rPr>
                <w:rFonts w:ascii="Century Gothic" w:hAnsi="Century Gothic"/>
                <w:b/>
                <w:sz w:val="20"/>
                <w:szCs w:val="20"/>
              </w:rPr>
            </w:pPr>
            <w:r>
              <w:rPr>
                <w:rFonts w:ascii="Century Gothic" w:hAnsi="Century Gothic"/>
                <w:b/>
                <w:sz w:val="20"/>
                <w:szCs w:val="20"/>
              </w:rPr>
              <w:t>15</w:t>
            </w:r>
            <w:r w:rsidR="00F60C45" w:rsidRPr="007B0098">
              <w:rPr>
                <w:rFonts w:ascii="Century Gothic" w:hAnsi="Century Gothic"/>
                <w:b/>
                <w:sz w:val="20"/>
                <w:szCs w:val="20"/>
              </w:rPr>
              <w:t xml:space="preserve"> giorni</w:t>
            </w:r>
          </w:p>
        </w:tc>
      </w:tr>
      <w:tr w:rsidR="006362C3" w14:paraId="0DED2965" w14:textId="77777777" w:rsidTr="006362C3">
        <w:tc>
          <w:tcPr>
            <w:tcW w:w="3722" w:type="dxa"/>
            <w:tcBorders>
              <w:top w:val="single" w:sz="4" w:space="0" w:color="auto"/>
              <w:bottom w:val="single" w:sz="4" w:space="0" w:color="auto"/>
              <w:right w:val="double" w:sz="4" w:space="0" w:color="auto"/>
            </w:tcBorders>
            <w:shd w:val="clear" w:color="auto" w:fill="D9D9D9"/>
          </w:tcPr>
          <w:p w14:paraId="61EE977C" w14:textId="22A2CC31" w:rsidR="006362C3" w:rsidRDefault="006362C3" w:rsidP="007B0098">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Richiesta di </w:t>
            </w:r>
            <w:r w:rsidRPr="006362C3">
              <w:rPr>
                <w:rFonts w:ascii="Century Gothic" w:hAnsi="Century Gothic"/>
                <w:b/>
                <w:bCs/>
                <w:sz w:val="20"/>
                <w:szCs w:val="20"/>
              </w:rPr>
              <w:t>rettifica degli importi addebitati</w:t>
            </w:r>
            <w:r>
              <w:rPr>
                <w:rFonts w:ascii="Century Gothic" w:hAnsi="Century Gothic"/>
                <w:sz w:val="20"/>
                <w:szCs w:val="20"/>
              </w:rPr>
              <w:t xml:space="preserve"> tramite avviso di pagamento ordinario</w:t>
            </w:r>
          </w:p>
        </w:tc>
        <w:tc>
          <w:tcPr>
            <w:tcW w:w="3806" w:type="dxa"/>
            <w:tcBorders>
              <w:top w:val="single" w:sz="4" w:space="0" w:color="auto"/>
              <w:bottom w:val="single" w:sz="4" w:space="0" w:color="auto"/>
              <w:right w:val="double" w:sz="4" w:space="0" w:color="auto"/>
            </w:tcBorders>
            <w:shd w:val="clear" w:color="auto" w:fill="D9D9D9"/>
          </w:tcPr>
          <w:p w14:paraId="19365607" w14:textId="01C8BC76" w:rsidR="006362C3" w:rsidRDefault="006362C3" w:rsidP="007B0098">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Intervallo di tempo tra il ricevimento della richiesta (protocollo in entrata) e la data di invio della risposta</w:t>
            </w:r>
          </w:p>
        </w:tc>
        <w:tc>
          <w:tcPr>
            <w:tcW w:w="2326" w:type="dxa"/>
            <w:tcBorders>
              <w:top w:val="single" w:sz="4" w:space="0" w:color="auto"/>
              <w:left w:val="double" w:sz="4" w:space="0" w:color="auto"/>
              <w:bottom w:val="single" w:sz="4" w:space="0" w:color="auto"/>
              <w:right w:val="double" w:sz="4" w:space="0" w:color="auto"/>
            </w:tcBorders>
            <w:shd w:val="clear" w:color="auto" w:fill="D9D9D9"/>
          </w:tcPr>
          <w:p w14:paraId="548F062F" w14:textId="42351175" w:rsidR="006362C3" w:rsidRDefault="006362C3" w:rsidP="007B0098">
            <w:pPr>
              <w:autoSpaceDE w:val="0"/>
              <w:autoSpaceDN w:val="0"/>
              <w:adjustRightInd w:val="0"/>
              <w:spacing w:line="240" w:lineRule="atLeast"/>
              <w:ind w:right="54"/>
              <w:jc w:val="both"/>
              <w:rPr>
                <w:rFonts w:ascii="Century Gothic" w:hAnsi="Century Gothic"/>
                <w:b/>
                <w:sz w:val="20"/>
                <w:szCs w:val="20"/>
              </w:rPr>
            </w:pPr>
            <w:r>
              <w:rPr>
                <w:rFonts w:ascii="Century Gothic" w:hAnsi="Century Gothic"/>
                <w:b/>
                <w:sz w:val="20"/>
                <w:szCs w:val="20"/>
              </w:rPr>
              <w:t>15 giorni</w:t>
            </w:r>
          </w:p>
        </w:tc>
      </w:tr>
      <w:tr w:rsidR="00F60C45" w14:paraId="6A28A7D0" w14:textId="77777777" w:rsidTr="006362C3">
        <w:tc>
          <w:tcPr>
            <w:tcW w:w="3722" w:type="dxa"/>
            <w:tcBorders>
              <w:right w:val="double" w:sz="4" w:space="0" w:color="auto"/>
            </w:tcBorders>
            <w:shd w:val="clear" w:color="auto" w:fill="D9D9D9"/>
          </w:tcPr>
          <w:p w14:paraId="72322720" w14:textId="77777777" w:rsidR="00F60C45" w:rsidRDefault="00F60C45" w:rsidP="007B0098">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Domande di </w:t>
            </w:r>
            <w:r w:rsidRPr="00032E82">
              <w:rPr>
                <w:rFonts w:ascii="Century Gothic" w:hAnsi="Century Gothic"/>
                <w:b/>
                <w:sz w:val="20"/>
                <w:szCs w:val="20"/>
              </w:rPr>
              <w:t>rimborso</w:t>
            </w:r>
            <w:r>
              <w:rPr>
                <w:rFonts w:ascii="Century Gothic" w:hAnsi="Century Gothic"/>
                <w:sz w:val="20"/>
                <w:szCs w:val="20"/>
              </w:rPr>
              <w:t xml:space="preserve"> complete di tutta la documentazione prevista</w:t>
            </w:r>
          </w:p>
        </w:tc>
        <w:tc>
          <w:tcPr>
            <w:tcW w:w="3806" w:type="dxa"/>
            <w:tcBorders>
              <w:right w:val="double" w:sz="4" w:space="0" w:color="auto"/>
            </w:tcBorders>
            <w:shd w:val="clear" w:color="auto" w:fill="D9D9D9"/>
          </w:tcPr>
          <w:p w14:paraId="0913F0FD" w14:textId="77777777" w:rsidR="00F60C45" w:rsidRDefault="00F60C45" w:rsidP="007B0098">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Intervallo di tempo dalla presentazione della domanda fino alla comunicazione scritta dell’esito della richiesta.</w:t>
            </w:r>
          </w:p>
          <w:p w14:paraId="5D10BED9" w14:textId="77777777" w:rsidR="00F60C45" w:rsidRDefault="00F60C45" w:rsidP="007B0098">
            <w:pPr>
              <w:autoSpaceDE w:val="0"/>
              <w:autoSpaceDN w:val="0"/>
              <w:adjustRightInd w:val="0"/>
              <w:spacing w:line="240" w:lineRule="atLeast"/>
              <w:ind w:right="54"/>
              <w:jc w:val="both"/>
              <w:rPr>
                <w:rFonts w:ascii="Century Gothic" w:hAnsi="Century Gothic"/>
                <w:sz w:val="20"/>
                <w:szCs w:val="20"/>
              </w:rPr>
            </w:pPr>
          </w:p>
        </w:tc>
        <w:tc>
          <w:tcPr>
            <w:tcW w:w="2326" w:type="dxa"/>
            <w:tcBorders>
              <w:left w:val="double" w:sz="4" w:space="0" w:color="auto"/>
              <w:right w:val="double" w:sz="4" w:space="0" w:color="auto"/>
            </w:tcBorders>
            <w:shd w:val="clear" w:color="auto" w:fill="D9D9D9"/>
          </w:tcPr>
          <w:p w14:paraId="667679B9" w14:textId="77777777" w:rsidR="00F60C45" w:rsidRPr="007B0098" w:rsidRDefault="00F60C45" w:rsidP="007B0098">
            <w:pPr>
              <w:autoSpaceDE w:val="0"/>
              <w:autoSpaceDN w:val="0"/>
              <w:adjustRightInd w:val="0"/>
              <w:spacing w:line="240" w:lineRule="atLeast"/>
              <w:ind w:right="54"/>
              <w:jc w:val="both"/>
              <w:rPr>
                <w:rFonts w:ascii="Century Gothic" w:hAnsi="Century Gothic"/>
                <w:b/>
                <w:sz w:val="20"/>
                <w:szCs w:val="20"/>
              </w:rPr>
            </w:pPr>
            <w:r w:rsidRPr="007B0098">
              <w:rPr>
                <w:rFonts w:ascii="Century Gothic" w:hAnsi="Century Gothic"/>
                <w:b/>
                <w:sz w:val="20"/>
                <w:szCs w:val="20"/>
              </w:rPr>
              <w:t>180 giorni</w:t>
            </w:r>
          </w:p>
        </w:tc>
      </w:tr>
      <w:tr w:rsidR="006362C3" w14:paraId="5B566AB1" w14:textId="77777777" w:rsidTr="006362C3">
        <w:tc>
          <w:tcPr>
            <w:tcW w:w="3722" w:type="dxa"/>
            <w:tcBorders>
              <w:right w:val="double" w:sz="4" w:space="0" w:color="auto"/>
            </w:tcBorders>
            <w:shd w:val="clear" w:color="auto" w:fill="D9D9D9"/>
          </w:tcPr>
          <w:p w14:paraId="7EE92997" w14:textId="225AED72" w:rsidR="006362C3" w:rsidRDefault="006362C3" w:rsidP="007B0098">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Richiesta di </w:t>
            </w:r>
            <w:r w:rsidRPr="006362C3">
              <w:rPr>
                <w:rFonts w:ascii="Century Gothic" w:hAnsi="Century Gothic"/>
                <w:b/>
                <w:bCs/>
                <w:sz w:val="20"/>
                <w:szCs w:val="20"/>
              </w:rPr>
              <w:t xml:space="preserve">rettifica </w:t>
            </w:r>
            <w:r>
              <w:rPr>
                <w:rFonts w:ascii="Century Gothic" w:hAnsi="Century Gothic"/>
                <w:b/>
                <w:bCs/>
                <w:sz w:val="20"/>
                <w:szCs w:val="20"/>
              </w:rPr>
              <w:t xml:space="preserve">in autotutela </w:t>
            </w:r>
            <w:r w:rsidRPr="006362C3">
              <w:rPr>
                <w:rFonts w:ascii="Century Gothic" w:hAnsi="Century Gothic"/>
                <w:b/>
                <w:bCs/>
                <w:sz w:val="20"/>
                <w:szCs w:val="20"/>
              </w:rPr>
              <w:t>degli importi addebitati</w:t>
            </w:r>
            <w:r>
              <w:rPr>
                <w:rFonts w:ascii="Century Gothic" w:hAnsi="Century Gothic"/>
                <w:sz w:val="20"/>
                <w:szCs w:val="20"/>
              </w:rPr>
              <w:t xml:space="preserve"> tramite avviso di accertamento o atto successivo</w:t>
            </w:r>
          </w:p>
        </w:tc>
        <w:tc>
          <w:tcPr>
            <w:tcW w:w="3806" w:type="dxa"/>
            <w:tcBorders>
              <w:right w:val="double" w:sz="4" w:space="0" w:color="auto"/>
            </w:tcBorders>
            <w:shd w:val="clear" w:color="auto" w:fill="D9D9D9"/>
          </w:tcPr>
          <w:p w14:paraId="51ED8947" w14:textId="5F15148A" w:rsidR="006362C3" w:rsidRDefault="006362C3" w:rsidP="007B0098">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Intervallo di tempo tra il ricevimento della richiesta (protocollo in entrata) e la data di invio della risposta</w:t>
            </w:r>
          </w:p>
        </w:tc>
        <w:tc>
          <w:tcPr>
            <w:tcW w:w="2326" w:type="dxa"/>
            <w:tcBorders>
              <w:left w:val="double" w:sz="4" w:space="0" w:color="auto"/>
              <w:right w:val="double" w:sz="4" w:space="0" w:color="auto"/>
            </w:tcBorders>
            <w:shd w:val="clear" w:color="auto" w:fill="D9D9D9"/>
          </w:tcPr>
          <w:p w14:paraId="20B859B6" w14:textId="061E9B51" w:rsidR="006362C3" w:rsidRPr="007B0098" w:rsidRDefault="006362C3" w:rsidP="007B0098">
            <w:pPr>
              <w:autoSpaceDE w:val="0"/>
              <w:autoSpaceDN w:val="0"/>
              <w:adjustRightInd w:val="0"/>
              <w:spacing w:line="240" w:lineRule="atLeast"/>
              <w:ind w:right="54"/>
              <w:jc w:val="both"/>
              <w:rPr>
                <w:rFonts w:ascii="Century Gothic" w:hAnsi="Century Gothic"/>
                <w:b/>
                <w:sz w:val="20"/>
                <w:szCs w:val="20"/>
              </w:rPr>
            </w:pPr>
            <w:r>
              <w:rPr>
                <w:rFonts w:ascii="Century Gothic" w:hAnsi="Century Gothic"/>
                <w:b/>
                <w:sz w:val="20"/>
                <w:szCs w:val="20"/>
              </w:rPr>
              <w:t>30 giorni</w:t>
            </w:r>
          </w:p>
        </w:tc>
      </w:tr>
      <w:tr w:rsidR="00F60C45" w14:paraId="3C0CE8F3" w14:textId="77777777" w:rsidTr="006362C3">
        <w:tc>
          <w:tcPr>
            <w:tcW w:w="3722" w:type="dxa"/>
            <w:tcBorders>
              <w:right w:val="double" w:sz="4" w:space="0" w:color="auto"/>
            </w:tcBorders>
            <w:shd w:val="clear" w:color="auto" w:fill="D9D9D9"/>
          </w:tcPr>
          <w:p w14:paraId="34BACF33" w14:textId="77777777" w:rsidR="00F60C45" w:rsidRDefault="00F60C45" w:rsidP="007B0098">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Richiesta di </w:t>
            </w:r>
            <w:r w:rsidRPr="007B0098">
              <w:rPr>
                <w:rFonts w:ascii="Century Gothic" w:hAnsi="Century Gothic"/>
                <w:b/>
                <w:sz w:val="20"/>
                <w:szCs w:val="20"/>
              </w:rPr>
              <w:t>accertamento con adesione</w:t>
            </w:r>
          </w:p>
        </w:tc>
        <w:tc>
          <w:tcPr>
            <w:tcW w:w="3806" w:type="dxa"/>
            <w:tcBorders>
              <w:right w:val="double" w:sz="4" w:space="0" w:color="auto"/>
            </w:tcBorders>
            <w:shd w:val="clear" w:color="auto" w:fill="D9D9D9"/>
          </w:tcPr>
          <w:p w14:paraId="7DAB9BEF" w14:textId="77777777" w:rsidR="00F60C45" w:rsidRDefault="00F60C45" w:rsidP="007B0098">
            <w:pPr>
              <w:autoSpaceDE w:val="0"/>
              <w:autoSpaceDN w:val="0"/>
              <w:adjustRightInd w:val="0"/>
              <w:spacing w:line="240" w:lineRule="atLeast"/>
              <w:ind w:left="-29" w:right="54"/>
              <w:jc w:val="both"/>
              <w:rPr>
                <w:rFonts w:ascii="Century Gothic" w:hAnsi="Century Gothic"/>
                <w:sz w:val="20"/>
                <w:szCs w:val="20"/>
              </w:rPr>
            </w:pPr>
            <w:r>
              <w:rPr>
                <w:rFonts w:ascii="Century Gothic" w:hAnsi="Century Gothic"/>
                <w:sz w:val="20"/>
                <w:szCs w:val="20"/>
              </w:rPr>
              <w:t>Intervallo di tempo tra la data di ricevimento della richiesta (protocollo d’ingresso) e la data di spedizione dell’invito a comparire</w:t>
            </w:r>
          </w:p>
        </w:tc>
        <w:tc>
          <w:tcPr>
            <w:tcW w:w="2326" w:type="dxa"/>
            <w:tcBorders>
              <w:left w:val="double" w:sz="4" w:space="0" w:color="auto"/>
              <w:right w:val="double" w:sz="4" w:space="0" w:color="auto"/>
            </w:tcBorders>
            <w:shd w:val="clear" w:color="auto" w:fill="D9D9D9"/>
          </w:tcPr>
          <w:p w14:paraId="3B8A19CF" w14:textId="77777777" w:rsidR="00F60C45" w:rsidRPr="007B0098" w:rsidRDefault="00F60C45" w:rsidP="007B0098">
            <w:pPr>
              <w:autoSpaceDE w:val="0"/>
              <w:autoSpaceDN w:val="0"/>
              <w:adjustRightInd w:val="0"/>
              <w:spacing w:line="240" w:lineRule="atLeast"/>
              <w:ind w:right="54"/>
              <w:jc w:val="both"/>
              <w:rPr>
                <w:rFonts w:ascii="Century Gothic" w:hAnsi="Century Gothic"/>
                <w:b/>
                <w:sz w:val="20"/>
                <w:szCs w:val="20"/>
              </w:rPr>
            </w:pPr>
            <w:r w:rsidRPr="007B0098">
              <w:rPr>
                <w:rFonts w:ascii="Century Gothic" w:hAnsi="Century Gothic"/>
                <w:b/>
                <w:sz w:val="20"/>
                <w:szCs w:val="20"/>
              </w:rPr>
              <w:t>15 giorni</w:t>
            </w:r>
          </w:p>
        </w:tc>
      </w:tr>
      <w:tr w:rsidR="00F60C45" w14:paraId="746AA86A" w14:textId="77777777" w:rsidTr="006362C3">
        <w:tc>
          <w:tcPr>
            <w:tcW w:w="3722" w:type="dxa"/>
            <w:tcBorders>
              <w:bottom w:val="double" w:sz="4" w:space="0" w:color="auto"/>
              <w:right w:val="double" w:sz="4" w:space="0" w:color="auto"/>
            </w:tcBorders>
            <w:shd w:val="clear" w:color="auto" w:fill="D9D9D9"/>
          </w:tcPr>
          <w:p w14:paraId="063E8C1D" w14:textId="77777777" w:rsidR="00F60C45" w:rsidRDefault="00F60C45" w:rsidP="007B0098">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lastRenderedPageBreak/>
              <w:t xml:space="preserve">Istanza di </w:t>
            </w:r>
            <w:r w:rsidRPr="007B0098">
              <w:rPr>
                <w:rFonts w:ascii="Century Gothic" w:hAnsi="Century Gothic"/>
                <w:b/>
                <w:sz w:val="20"/>
                <w:szCs w:val="20"/>
              </w:rPr>
              <w:t>interpello</w:t>
            </w:r>
          </w:p>
        </w:tc>
        <w:tc>
          <w:tcPr>
            <w:tcW w:w="3806" w:type="dxa"/>
            <w:tcBorders>
              <w:bottom w:val="double" w:sz="4" w:space="0" w:color="auto"/>
              <w:right w:val="double" w:sz="4" w:space="0" w:color="auto"/>
            </w:tcBorders>
            <w:shd w:val="clear" w:color="auto" w:fill="D9D9D9"/>
          </w:tcPr>
          <w:p w14:paraId="2891E684" w14:textId="77777777" w:rsidR="00F60C45" w:rsidRDefault="00F60C45" w:rsidP="007B0098">
            <w:pPr>
              <w:autoSpaceDE w:val="0"/>
              <w:autoSpaceDN w:val="0"/>
              <w:adjustRightInd w:val="0"/>
              <w:spacing w:line="240" w:lineRule="atLeast"/>
              <w:ind w:left="-29" w:right="54"/>
              <w:jc w:val="both"/>
              <w:rPr>
                <w:rFonts w:ascii="Century Gothic" w:hAnsi="Century Gothic"/>
                <w:sz w:val="20"/>
                <w:szCs w:val="20"/>
              </w:rPr>
            </w:pPr>
            <w:r>
              <w:rPr>
                <w:rFonts w:ascii="Century Gothic" w:hAnsi="Century Gothic"/>
                <w:sz w:val="20"/>
                <w:szCs w:val="20"/>
              </w:rPr>
              <w:t>Intervallo di tempo tra la data di ricevimento dell’istanza (protocollo d’ingresso) e la data di spedizione della risposta.</w:t>
            </w:r>
          </w:p>
        </w:tc>
        <w:tc>
          <w:tcPr>
            <w:tcW w:w="2326" w:type="dxa"/>
            <w:tcBorders>
              <w:left w:val="double" w:sz="4" w:space="0" w:color="auto"/>
              <w:bottom w:val="double" w:sz="4" w:space="0" w:color="auto"/>
              <w:right w:val="double" w:sz="4" w:space="0" w:color="auto"/>
            </w:tcBorders>
            <w:shd w:val="clear" w:color="auto" w:fill="D9D9D9"/>
          </w:tcPr>
          <w:p w14:paraId="00450F5A" w14:textId="77777777" w:rsidR="00F60C45" w:rsidRPr="007B0098" w:rsidRDefault="002A22CD" w:rsidP="007B0098">
            <w:pPr>
              <w:autoSpaceDE w:val="0"/>
              <w:autoSpaceDN w:val="0"/>
              <w:adjustRightInd w:val="0"/>
              <w:spacing w:line="240" w:lineRule="atLeast"/>
              <w:ind w:right="54"/>
              <w:jc w:val="both"/>
              <w:rPr>
                <w:rFonts w:ascii="Century Gothic" w:hAnsi="Century Gothic"/>
                <w:b/>
                <w:sz w:val="20"/>
                <w:szCs w:val="20"/>
              </w:rPr>
            </w:pPr>
            <w:r w:rsidRPr="007B0098">
              <w:rPr>
                <w:rFonts w:ascii="Century Gothic" w:hAnsi="Century Gothic"/>
                <w:b/>
                <w:sz w:val="20"/>
                <w:szCs w:val="20"/>
              </w:rPr>
              <w:t>9</w:t>
            </w:r>
            <w:r w:rsidR="00F60C45" w:rsidRPr="007B0098">
              <w:rPr>
                <w:rFonts w:ascii="Century Gothic" w:hAnsi="Century Gothic"/>
                <w:b/>
                <w:sz w:val="20"/>
                <w:szCs w:val="20"/>
              </w:rPr>
              <w:t>0 giorni</w:t>
            </w:r>
          </w:p>
        </w:tc>
      </w:tr>
    </w:tbl>
    <w:p w14:paraId="3ACBD79B" w14:textId="77777777" w:rsidR="000A2DC3" w:rsidRDefault="000A2DC3" w:rsidP="000A2DC3">
      <w:pPr>
        <w:pStyle w:val="Corpotesto"/>
      </w:pPr>
    </w:p>
    <w:p w14:paraId="391B2927" w14:textId="77777777" w:rsidR="00AC75C5" w:rsidRDefault="00AC75C5" w:rsidP="000A2DC3">
      <w:pPr>
        <w:pStyle w:val="Corpotesto"/>
      </w:pPr>
    </w:p>
    <w:tbl>
      <w:tblPr>
        <w:tblStyle w:val="Grigliatabella"/>
        <w:tblW w:w="0" w:type="auto"/>
        <w:tblLayout w:type="fixed"/>
        <w:tblLook w:val="01E0" w:firstRow="1" w:lastRow="1" w:firstColumn="1" w:lastColumn="1" w:noHBand="0" w:noVBand="0"/>
      </w:tblPr>
      <w:tblGrid>
        <w:gridCol w:w="3722"/>
        <w:gridCol w:w="3806"/>
        <w:gridCol w:w="2326"/>
      </w:tblGrid>
      <w:tr w:rsidR="00032E82" w:rsidRPr="00DB65B9" w14:paraId="33548875" w14:textId="77777777" w:rsidTr="00B43A28">
        <w:tc>
          <w:tcPr>
            <w:tcW w:w="9854" w:type="dxa"/>
            <w:gridSpan w:val="3"/>
            <w:tcBorders>
              <w:bottom w:val="thinThickThinLargeGap" w:sz="24" w:space="0" w:color="auto"/>
            </w:tcBorders>
            <w:shd w:val="clear" w:color="auto" w:fill="70AD47" w:themeFill="accent6"/>
          </w:tcPr>
          <w:p w14:paraId="6206A0D2" w14:textId="77777777" w:rsidR="00032E82" w:rsidRPr="00DB65B9" w:rsidRDefault="00032E82" w:rsidP="0007583E">
            <w:pPr>
              <w:autoSpaceDE w:val="0"/>
              <w:autoSpaceDN w:val="0"/>
              <w:adjustRightInd w:val="0"/>
              <w:spacing w:line="240" w:lineRule="atLeast"/>
              <w:ind w:right="54"/>
              <w:jc w:val="center"/>
              <w:rPr>
                <w:rFonts w:ascii="Arial Black" w:hAnsi="Arial Black"/>
                <w:color w:val="FFFFFF"/>
              </w:rPr>
            </w:pPr>
            <w:r>
              <w:rPr>
                <w:rFonts w:ascii="Arial Black" w:hAnsi="Arial Black"/>
                <w:color w:val="FFFFFF"/>
              </w:rPr>
              <w:t>PUBBLICHE AFFISSIONI</w:t>
            </w:r>
          </w:p>
        </w:tc>
      </w:tr>
      <w:tr w:rsidR="00032E82" w14:paraId="260B769A" w14:textId="77777777" w:rsidTr="00032E82">
        <w:tc>
          <w:tcPr>
            <w:tcW w:w="3722" w:type="dxa"/>
            <w:tcBorders>
              <w:top w:val="thinThickThinLargeGap" w:sz="24" w:space="0" w:color="auto"/>
              <w:bottom w:val="double" w:sz="4" w:space="0" w:color="auto"/>
              <w:right w:val="double" w:sz="4" w:space="0" w:color="auto"/>
            </w:tcBorders>
            <w:shd w:val="clear" w:color="auto" w:fill="F3F3F3"/>
          </w:tcPr>
          <w:p w14:paraId="4D03C71F" w14:textId="77777777" w:rsidR="00032E82" w:rsidRPr="00DB65B9" w:rsidRDefault="00032E82" w:rsidP="00500A43">
            <w:pPr>
              <w:autoSpaceDE w:val="0"/>
              <w:autoSpaceDN w:val="0"/>
              <w:adjustRightInd w:val="0"/>
              <w:spacing w:line="240" w:lineRule="atLeast"/>
              <w:ind w:right="54"/>
              <w:jc w:val="both"/>
              <w:rPr>
                <w:rFonts w:ascii="Arial Black" w:hAnsi="Arial Black"/>
                <w:sz w:val="20"/>
                <w:szCs w:val="20"/>
              </w:rPr>
            </w:pPr>
            <w:r>
              <w:rPr>
                <w:rFonts w:ascii="Arial Black" w:hAnsi="Arial Black"/>
                <w:sz w:val="20"/>
                <w:szCs w:val="20"/>
              </w:rPr>
              <w:t>Attività / Prodotto</w:t>
            </w:r>
          </w:p>
        </w:tc>
        <w:tc>
          <w:tcPr>
            <w:tcW w:w="3806" w:type="dxa"/>
            <w:tcBorders>
              <w:top w:val="thinThickThinLargeGap" w:sz="24" w:space="0" w:color="auto"/>
              <w:bottom w:val="double" w:sz="4" w:space="0" w:color="auto"/>
              <w:right w:val="double" w:sz="4" w:space="0" w:color="auto"/>
            </w:tcBorders>
            <w:shd w:val="clear" w:color="auto" w:fill="F3F3F3"/>
          </w:tcPr>
          <w:p w14:paraId="24FAC934" w14:textId="77777777" w:rsidR="00032E82" w:rsidRDefault="00032E82" w:rsidP="00500A43">
            <w:pPr>
              <w:autoSpaceDE w:val="0"/>
              <w:autoSpaceDN w:val="0"/>
              <w:adjustRightInd w:val="0"/>
              <w:spacing w:line="240" w:lineRule="atLeast"/>
              <w:ind w:right="54"/>
              <w:rPr>
                <w:rFonts w:ascii="Century Gothic" w:hAnsi="Century Gothic"/>
                <w:sz w:val="20"/>
                <w:szCs w:val="20"/>
              </w:rPr>
            </w:pPr>
            <w:r>
              <w:rPr>
                <w:rFonts w:ascii="Arial Black" w:hAnsi="Arial Black"/>
                <w:sz w:val="20"/>
                <w:szCs w:val="20"/>
              </w:rPr>
              <w:t>Descrizione dello standard</w:t>
            </w:r>
          </w:p>
        </w:tc>
        <w:tc>
          <w:tcPr>
            <w:tcW w:w="2326" w:type="dxa"/>
            <w:tcBorders>
              <w:top w:val="thinThickThinLargeGap" w:sz="24" w:space="0" w:color="auto"/>
              <w:left w:val="double" w:sz="4" w:space="0" w:color="auto"/>
              <w:bottom w:val="double" w:sz="4" w:space="0" w:color="auto"/>
              <w:right w:val="double" w:sz="4" w:space="0" w:color="auto"/>
            </w:tcBorders>
            <w:shd w:val="clear" w:color="auto" w:fill="F3F3F3"/>
          </w:tcPr>
          <w:p w14:paraId="44059AAB" w14:textId="77777777" w:rsidR="00032E82" w:rsidRPr="009A1939" w:rsidRDefault="00032E82" w:rsidP="00500A43">
            <w:pPr>
              <w:autoSpaceDE w:val="0"/>
              <w:autoSpaceDN w:val="0"/>
              <w:adjustRightInd w:val="0"/>
              <w:spacing w:line="240" w:lineRule="atLeast"/>
              <w:ind w:right="54"/>
              <w:rPr>
                <w:rFonts w:ascii="Arial Black" w:hAnsi="Arial Black"/>
                <w:sz w:val="20"/>
                <w:szCs w:val="20"/>
              </w:rPr>
            </w:pPr>
            <w:r w:rsidRPr="009A1939">
              <w:rPr>
                <w:rFonts w:ascii="Arial Black" w:hAnsi="Arial Black"/>
                <w:sz w:val="20"/>
                <w:szCs w:val="20"/>
              </w:rPr>
              <w:t>Valore previsto</w:t>
            </w:r>
          </w:p>
        </w:tc>
      </w:tr>
      <w:tr w:rsidR="00032E82" w14:paraId="02E2DDBF" w14:textId="77777777" w:rsidTr="00032E82">
        <w:tc>
          <w:tcPr>
            <w:tcW w:w="3722" w:type="dxa"/>
            <w:tcBorders>
              <w:bottom w:val="single" w:sz="4" w:space="0" w:color="auto"/>
              <w:right w:val="double" w:sz="4" w:space="0" w:color="auto"/>
            </w:tcBorders>
            <w:shd w:val="clear" w:color="auto" w:fill="F3F3F3"/>
          </w:tcPr>
          <w:p w14:paraId="20D1BBAD" w14:textId="7B053B33" w:rsidR="00032E82" w:rsidRDefault="00032E82" w:rsidP="007B0098">
            <w:pPr>
              <w:autoSpaceDE w:val="0"/>
              <w:autoSpaceDN w:val="0"/>
              <w:adjustRightInd w:val="0"/>
              <w:spacing w:line="240" w:lineRule="atLeast"/>
              <w:ind w:right="54"/>
              <w:jc w:val="both"/>
              <w:rPr>
                <w:rFonts w:ascii="Century Gothic" w:hAnsi="Century Gothic"/>
                <w:sz w:val="20"/>
                <w:szCs w:val="20"/>
              </w:rPr>
            </w:pPr>
            <w:r w:rsidRPr="005529B6">
              <w:rPr>
                <w:rFonts w:ascii="Century Gothic" w:hAnsi="Century Gothic"/>
                <w:sz w:val="20"/>
                <w:szCs w:val="20"/>
              </w:rPr>
              <w:t>R</w:t>
            </w:r>
            <w:r>
              <w:rPr>
                <w:rFonts w:ascii="Century Gothic" w:hAnsi="Century Gothic"/>
                <w:sz w:val="20"/>
                <w:szCs w:val="20"/>
              </w:rPr>
              <w:t xml:space="preserve">ichiesta </w:t>
            </w:r>
            <w:r w:rsidRPr="00763A30">
              <w:rPr>
                <w:rFonts w:ascii="Century Gothic" w:hAnsi="Century Gothic"/>
                <w:b/>
                <w:sz w:val="20"/>
                <w:szCs w:val="20"/>
              </w:rPr>
              <w:t>via e-mail</w:t>
            </w:r>
            <w:r w:rsidR="006362C3">
              <w:rPr>
                <w:rFonts w:ascii="Century Gothic" w:hAnsi="Century Gothic"/>
                <w:b/>
                <w:sz w:val="20"/>
                <w:szCs w:val="20"/>
              </w:rPr>
              <w:t xml:space="preserve"> o </w:t>
            </w:r>
            <w:r w:rsidR="001C264F">
              <w:rPr>
                <w:rFonts w:ascii="Century Gothic" w:hAnsi="Century Gothic"/>
                <w:b/>
                <w:sz w:val="20"/>
                <w:szCs w:val="20"/>
              </w:rPr>
              <w:t xml:space="preserve">posta, </w:t>
            </w:r>
            <w:r>
              <w:rPr>
                <w:rFonts w:ascii="Century Gothic" w:hAnsi="Century Gothic"/>
                <w:sz w:val="20"/>
                <w:szCs w:val="20"/>
              </w:rPr>
              <w:t>riguardante:</w:t>
            </w:r>
          </w:p>
          <w:p w14:paraId="2919AB80" w14:textId="77777777" w:rsidR="00032E82" w:rsidRDefault="00032E82" w:rsidP="005675FC">
            <w:pPr>
              <w:numPr>
                <w:ilvl w:val="0"/>
                <w:numId w:val="5"/>
              </w:numPr>
              <w:autoSpaceDE w:val="0"/>
              <w:autoSpaceDN w:val="0"/>
              <w:adjustRightInd w:val="0"/>
              <w:spacing w:line="240" w:lineRule="atLeast"/>
              <w:ind w:left="360" w:right="54"/>
              <w:jc w:val="both"/>
              <w:rPr>
                <w:rFonts w:ascii="Century Gothic" w:hAnsi="Century Gothic"/>
                <w:sz w:val="20"/>
                <w:szCs w:val="20"/>
              </w:rPr>
            </w:pPr>
            <w:r>
              <w:rPr>
                <w:rFonts w:ascii="Century Gothic" w:hAnsi="Century Gothic"/>
                <w:sz w:val="20"/>
                <w:szCs w:val="20"/>
              </w:rPr>
              <w:t>l’applicazione delle tariffe (conteggi)</w:t>
            </w:r>
          </w:p>
          <w:p w14:paraId="58D50432" w14:textId="77777777" w:rsidR="00032E82" w:rsidRDefault="00032E82" w:rsidP="005675FC">
            <w:pPr>
              <w:numPr>
                <w:ilvl w:val="0"/>
                <w:numId w:val="5"/>
              </w:numPr>
              <w:autoSpaceDE w:val="0"/>
              <w:autoSpaceDN w:val="0"/>
              <w:adjustRightInd w:val="0"/>
              <w:spacing w:line="240" w:lineRule="atLeast"/>
              <w:ind w:left="360" w:right="54"/>
              <w:jc w:val="both"/>
              <w:rPr>
                <w:rFonts w:ascii="Century Gothic" w:hAnsi="Century Gothic"/>
                <w:sz w:val="20"/>
                <w:szCs w:val="20"/>
              </w:rPr>
            </w:pPr>
            <w:r>
              <w:rPr>
                <w:rFonts w:ascii="Century Gothic" w:hAnsi="Century Gothic"/>
                <w:sz w:val="20"/>
                <w:szCs w:val="20"/>
              </w:rPr>
              <w:t>la disponibilità degli spazi di affissione</w:t>
            </w:r>
          </w:p>
          <w:p w14:paraId="7F0EE2ED" w14:textId="77777777" w:rsidR="00032E82" w:rsidRPr="00E27984" w:rsidRDefault="00032E82" w:rsidP="005675FC">
            <w:pPr>
              <w:numPr>
                <w:ilvl w:val="0"/>
                <w:numId w:val="5"/>
              </w:numPr>
              <w:autoSpaceDE w:val="0"/>
              <w:autoSpaceDN w:val="0"/>
              <w:adjustRightInd w:val="0"/>
              <w:spacing w:line="240" w:lineRule="atLeast"/>
              <w:ind w:left="360" w:right="54"/>
              <w:jc w:val="both"/>
              <w:rPr>
                <w:rFonts w:ascii="Arial Black" w:hAnsi="Arial Black"/>
                <w:sz w:val="20"/>
                <w:szCs w:val="20"/>
              </w:rPr>
            </w:pPr>
            <w:r>
              <w:rPr>
                <w:rFonts w:ascii="Century Gothic" w:hAnsi="Century Gothic"/>
                <w:sz w:val="20"/>
                <w:szCs w:val="20"/>
              </w:rPr>
              <w:t>l’elenco delle posizioni utilizzate per l’affissione dei manifesti</w:t>
            </w:r>
          </w:p>
        </w:tc>
        <w:tc>
          <w:tcPr>
            <w:tcW w:w="3806" w:type="dxa"/>
            <w:tcBorders>
              <w:bottom w:val="single" w:sz="4" w:space="0" w:color="auto"/>
              <w:right w:val="double" w:sz="4" w:space="0" w:color="auto"/>
            </w:tcBorders>
            <w:shd w:val="clear" w:color="auto" w:fill="F3F3F3"/>
          </w:tcPr>
          <w:p w14:paraId="7924AC75" w14:textId="12BCFE74" w:rsidR="00032E82" w:rsidRDefault="00032E82" w:rsidP="007B0098">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Intervallo di tempo tra il ricevimento della richiesta (</w:t>
            </w:r>
            <w:r w:rsidR="001C264F">
              <w:rPr>
                <w:rFonts w:ascii="Century Gothic" w:hAnsi="Century Gothic"/>
                <w:sz w:val="20"/>
                <w:szCs w:val="20"/>
              </w:rPr>
              <w:t>protocollo di ingresso</w:t>
            </w:r>
            <w:r>
              <w:rPr>
                <w:rFonts w:ascii="Century Gothic" w:hAnsi="Century Gothic"/>
                <w:sz w:val="20"/>
                <w:szCs w:val="20"/>
              </w:rPr>
              <w:t>) e la data di invio della risposta</w:t>
            </w:r>
          </w:p>
        </w:tc>
        <w:tc>
          <w:tcPr>
            <w:tcW w:w="2326" w:type="dxa"/>
            <w:tcBorders>
              <w:left w:val="double" w:sz="4" w:space="0" w:color="auto"/>
              <w:bottom w:val="single" w:sz="4" w:space="0" w:color="auto"/>
              <w:right w:val="double" w:sz="4" w:space="0" w:color="auto"/>
            </w:tcBorders>
            <w:shd w:val="clear" w:color="auto" w:fill="F3F3F3"/>
          </w:tcPr>
          <w:p w14:paraId="0EF90935" w14:textId="77777777" w:rsidR="00032E82" w:rsidRPr="00AC75C5" w:rsidRDefault="00AC75C5" w:rsidP="007B0098">
            <w:pPr>
              <w:autoSpaceDE w:val="0"/>
              <w:autoSpaceDN w:val="0"/>
              <w:adjustRightInd w:val="0"/>
              <w:spacing w:line="240" w:lineRule="atLeast"/>
              <w:ind w:right="54"/>
              <w:jc w:val="both"/>
              <w:rPr>
                <w:rFonts w:ascii="Century Gothic" w:hAnsi="Century Gothic"/>
                <w:b/>
                <w:sz w:val="20"/>
                <w:szCs w:val="20"/>
              </w:rPr>
            </w:pPr>
            <w:r w:rsidRPr="00AC75C5">
              <w:rPr>
                <w:rFonts w:ascii="Century Gothic" w:hAnsi="Century Gothic"/>
                <w:b/>
                <w:sz w:val="20"/>
                <w:szCs w:val="20"/>
              </w:rPr>
              <w:t>5</w:t>
            </w:r>
            <w:r w:rsidR="007B0098" w:rsidRPr="00AC75C5">
              <w:rPr>
                <w:rFonts w:ascii="Century Gothic" w:hAnsi="Century Gothic"/>
                <w:b/>
                <w:sz w:val="20"/>
                <w:szCs w:val="20"/>
              </w:rPr>
              <w:t xml:space="preserve"> </w:t>
            </w:r>
            <w:r w:rsidR="00032E82" w:rsidRPr="00AC75C5">
              <w:rPr>
                <w:rFonts w:ascii="Century Gothic" w:hAnsi="Century Gothic"/>
                <w:b/>
                <w:sz w:val="20"/>
                <w:szCs w:val="20"/>
              </w:rPr>
              <w:t>giorni</w:t>
            </w:r>
          </w:p>
        </w:tc>
      </w:tr>
      <w:tr w:rsidR="00032E82" w14:paraId="436B3AA0" w14:textId="77777777" w:rsidTr="00DD33F9">
        <w:tc>
          <w:tcPr>
            <w:tcW w:w="3722" w:type="dxa"/>
            <w:tcBorders>
              <w:right w:val="double" w:sz="4" w:space="0" w:color="auto"/>
            </w:tcBorders>
            <w:shd w:val="clear" w:color="auto" w:fill="F2F2F2" w:themeFill="background1" w:themeFillShade="F2"/>
          </w:tcPr>
          <w:p w14:paraId="5461914C" w14:textId="0564CA85" w:rsidR="00032E82" w:rsidRDefault="00032E82" w:rsidP="007B0098">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Prenotazione affission</w:t>
            </w:r>
            <w:r w:rsidR="004557B4">
              <w:rPr>
                <w:rFonts w:ascii="Century Gothic" w:hAnsi="Century Gothic"/>
                <w:sz w:val="20"/>
                <w:szCs w:val="20"/>
              </w:rPr>
              <w:t xml:space="preserve">i via </w:t>
            </w:r>
            <w:r w:rsidRPr="009851F8">
              <w:rPr>
                <w:rFonts w:ascii="Century Gothic" w:hAnsi="Century Gothic"/>
                <w:b/>
                <w:sz w:val="20"/>
                <w:szCs w:val="20"/>
              </w:rPr>
              <w:t>e-mail</w:t>
            </w:r>
            <w:r w:rsidR="006362C3">
              <w:rPr>
                <w:rFonts w:ascii="Century Gothic" w:hAnsi="Century Gothic"/>
                <w:b/>
                <w:sz w:val="20"/>
                <w:szCs w:val="20"/>
              </w:rPr>
              <w:t xml:space="preserve"> o</w:t>
            </w:r>
            <w:r w:rsidR="00684DA1">
              <w:rPr>
                <w:rFonts w:ascii="Century Gothic" w:hAnsi="Century Gothic"/>
                <w:b/>
                <w:sz w:val="20"/>
                <w:szCs w:val="20"/>
              </w:rPr>
              <w:t xml:space="preserve"> posta</w:t>
            </w:r>
          </w:p>
        </w:tc>
        <w:tc>
          <w:tcPr>
            <w:tcW w:w="3806" w:type="dxa"/>
            <w:tcBorders>
              <w:right w:val="double" w:sz="4" w:space="0" w:color="auto"/>
            </w:tcBorders>
            <w:shd w:val="clear" w:color="auto" w:fill="F2F2F2" w:themeFill="background1" w:themeFillShade="F2"/>
          </w:tcPr>
          <w:p w14:paraId="3E0FF132" w14:textId="06B9FEDA" w:rsidR="00032E82" w:rsidRDefault="00032E82" w:rsidP="004557B4">
            <w:pPr>
              <w:autoSpaceDE w:val="0"/>
              <w:autoSpaceDN w:val="0"/>
              <w:adjustRightInd w:val="0"/>
              <w:spacing w:line="240" w:lineRule="atLeast"/>
              <w:ind w:left="-29" w:right="54"/>
              <w:jc w:val="both"/>
              <w:rPr>
                <w:rFonts w:ascii="Century Gothic" w:hAnsi="Century Gothic"/>
                <w:sz w:val="20"/>
                <w:szCs w:val="20"/>
              </w:rPr>
            </w:pPr>
            <w:r>
              <w:rPr>
                <w:rFonts w:ascii="Century Gothic" w:hAnsi="Century Gothic"/>
                <w:sz w:val="20"/>
                <w:szCs w:val="20"/>
              </w:rPr>
              <w:t>Intervallo di tempo tra la data di ricevimento della richiesta (</w:t>
            </w:r>
            <w:r w:rsidR="00684DA1">
              <w:rPr>
                <w:rFonts w:ascii="Century Gothic" w:hAnsi="Century Gothic"/>
                <w:sz w:val="20"/>
                <w:szCs w:val="20"/>
              </w:rPr>
              <w:t>protocollo di ingresso</w:t>
            </w:r>
            <w:r>
              <w:rPr>
                <w:rFonts w:ascii="Century Gothic" w:hAnsi="Century Gothic"/>
                <w:sz w:val="20"/>
                <w:szCs w:val="20"/>
              </w:rPr>
              <w:t xml:space="preserve">) e la </w:t>
            </w:r>
            <w:r w:rsidR="004557B4">
              <w:rPr>
                <w:rFonts w:ascii="Century Gothic" w:hAnsi="Century Gothic"/>
                <w:sz w:val="20"/>
                <w:szCs w:val="20"/>
              </w:rPr>
              <w:t xml:space="preserve">conferma o </w:t>
            </w:r>
            <w:r w:rsidR="00684DA1">
              <w:rPr>
                <w:rFonts w:ascii="Century Gothic" w:hAnsi="Century Gothic"/>
                <w:sz w:val="20"/>
                <w:szCs w:val="20"/>
              </w:rPr>
              <w:t xml:space="preserve">la </w:t>
            </w:r>
            <w:r w:rsidR="004557B4">
              <w:rPr>
                <w:rFonts w:ascii="Century Gothic" w:hAnsi="Century Gothic"/>
                <w:sz w:val="20"/>
                <w:szCs w:val="20"/>
              </w:rPr>
              <w:t>comunicazione di indisponibilità</w:t>
            </w:r>
          </w:p>
        </w:tc>
        <w:tc>
          <w:tcPr>
            <w:tcW w:w="2326" w:type="dxa"/>
            <w:tcBorders>
              <w:left w:val="double" w:sz="4" w:space="0" w:color="auto"/>
              <w:right w:val="double" w:sz="4" w:space="0" w:color="auto"/>
            </w:tcBorders>
            <w:shd w:val="clear" w:color="auto" w:fill="F2F2F2" w:themeFill="background1" w:themeFillShade="F2"/>
          </w:tcPr>
          <w:p w14:paraId="04A4DAD1" w14:textId="77777777" w:rsidR="00032E82" w:rsidRPr="00AC75C5" w:rsidRDefault="004557B4" w:rsidP="007B0098">
            <w:pPr>
              <w:autoSpaceDE w:val="0"/>
              <w:autoSpaceDN w:val="0"/>
              <w:adjustRightInd w:val="0"/>
              <w:spacing w:line="240" w:lineRule="atLeast"/>
              <w:ind w:right="54"/>
              <w:jc w:val="both"/>
              <w:rPr>
                <w:rFonts w:ascii="Century Gothic" w:hAnsi="Century Gothic"/>
                <w:b/>
                <w:sz w:val="20"/>
                <w:szCs w:val="20"/>
              </w:rPr>
            </w:pPr>
            <w:r w:rsidRPr="00AC75C5">
              <w:rPr>
                <w:rFonts w:ascii="Century Gothic" w:hAnsi="Century Gothic"/>
                <w:b/>
                <w:sz w:val="20"/>
                <w:szCs w:val="20"/>
              </w:rPr>
              <w:t>5</w:t>
            </w:r>
            <w:r w:rsidR="00032E82" w:rsidRPr="00AC75C5">
              <w:rPr>
                <w:rFonts w:ascii="Century Gothic" w:hAnsi="Century Gothic"/>
                <w:b/>
                <w:sz w:val="20"/>
                <w:szCs w:val="20"/>
              </w:rPr>
              <w:t xml:space="preserve"> giorni</w:t>
            </w:r>
          </w:p>
        </w:tc>
      </w:tr>
      <w:tr w:rsidR="004557B4" w14:paraId="338B27A8" w14:textId="77777777" w:rsidTr="00DD33F9">
        <w:tc>
          <w:tcPr>
            <w:tcW w:w="3722" w:type="dxa"/>
            <w:tcBorders>
              <w:bottom w:val="double" w:sz="4" w:space="0" w:color="auto"/>
              <w:right w:val="double" w:sz="4" w:space="0" w:color="auto"/>
            </w:tcBorders>
            <w:shd w:val="clear" w:color="auto" w:fill="F2F2F2" w:themeFill="background1" w:themeFillShade="F2"/>
          </w:tcPr>
          <w:p w14:paraId="03B4D688" w14:textId="77777777" w:rsidR="004557B4" w:rsidRDefault="004557B4" w:rsidP="004557B4">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Richiesta affissione urgente di </w:t>
            </w:r>
            <w:r w:rsidRPr="004557B4">
              <w:rPr>
                <w:rFonts w:ascii="Century Gothic" w:hAnsi="Century Gothic"/>
                <w:b/>
                <w:sz w:val="20"/>
                <w:szCs w:val="20"/>
              </w:rPr>
              <w:t>manifesti funebri</w:t>
            </w:r>
          </w:p>
        </w:tc>
        <w:tc>
          <w:tcPr>
            <w:tcW w:w="3806" w:type="dxa"/>
            <w:tcBorders>
              <w:bottom w:val="double" w:sz="4" w:space="0" w:color="auto"/>
              <w:right w:val="double" w:sz="4" w:space="0" w:color="auto"/>
            </w:tcBorders>
            <w:shd w:val="clear" w:color="auto" w:fill="F2F2F2" w:themeFill="background1" w:themeFillShade="F2"/>
          </w:tcPr>
          <w:p w14:paraId="4B96E10B" w14:textId="77777777" w:rsidR="004557B4" w:rsidRDefault="004557B4" w:rsidP="004557B4">
            <w:pPr>
              <w:autoSpaceDE w:val="0"/>
              <w:autoSpaceDN w:val="0"/>
              <w:adjustRightInd w:val="0"/>
              <w:spacing w:line="240" w:lineRule="atLeast"/>
              <w:ind w:left="-29" w:right="54"/>
              <w:jc w:val="both"/>
              <w:rPr>
                <w:rFonts w:ascii="Century Gothic" w:hAnsi="Century Gothic"/>
                <w:sz w:val="20"/>
                <w:szCs w:val="20"/>
              </w:rPr>
            </w:pPr>
            <w:r>
              <w:rPr>
                <w:rFonts w:ascii="Century Gothic" w:hAnsi="Century Gothic"/>
                <w:sz w:val="20"/>
                <w:szCs w:val="20"/>
              </w:rPr>
              <w:t>Intervallo di tempo tra la consegna dei manifesti presso i nostri uffici e l’affissione degli stessi negli appositi impianti sul territorio.</w:t>
            </w:r>
          </w:p>
        </w:tc>
        <w:tc>
          <w:tcPr>
            <w:tcW w:w="2326" w:type="dxa"/>
            <w:tcBorders>
              <w:left w:val="double" w:sz="4" w:space="0" w:color="auto"/>
              <w:bottom w:val="double" w:sz="4" w:space="0" w:color="auto"/>
              <w:right w:val="double" w:sz="4" w:space="0" w:color="auto"/>
            </w:tcBorders>
            <w:shd w:val="clear" w:color="auto" w:fill="F2F2F2" w:themeFill="background1" w:themeFillShade="F2"/>
          </w:tcPr>
          <w:p w14:paraId="76444154" w14:textId="77777777" w:rsidR="004557B4" w:rsidRPr="00AC75C5" w:rsidRDefault="004557B4" w:rsidP="007B0098">
            <w:pPr>
              <w:autoSpaceDE w:val="0"/>
              <w:autoSpaceDN w:val="0"/>
              <w:adjustRightInd w:val="0"/>
              <w:spacing w:line="240" w:lineRule="atLeast"/>
              <w:ind w:right="54"/>
              <w:jc w:val="both"/>
              <w:rPr>
                <w:rFonts w:ascii="Century Gothic" w:hAnsi="Century Gothic"/>
                <w:b/>
                <w:sz w:val="20"/>
                <w:szCs w:val="20"/>
              </w:rPr>
            </w:pPr>
            <w:r w:rsidRPr="00AC75C5">
              <w:rPr>
                <w:rFonts w:ascii="Century Gothic" w:hAnsi="Century Gothic"/>
                <w:b/>
                <w:sz w:val="20"/>
                <w:szCs w:val="20"/>
              </w:rPr>
              <w:t>1 giorno</w:t>
            </w:r>
          </w:p>
        </w:tc>
      </w:tr>
    </w:tbl>
    <w:p w14:paraId="7C7D207C" w14:textId="77777777" w:rsidR="000A2DC3" w:rsidRDefault="000A2DC3" w:rsidP="000A2DC3">
      <w:pPr>
        <w:pStyle w:val="Corpotesto"/>
      </w:pPr>
    </w:p>
    <w:p w14:paraId="7538DEAC" w14:textId="53C928A0" w:rsidR="00883855" w:rsidRDefault="00B43A28" w:rsidP="00CF71DD">
      <w:pPr>
        <w:pStyle w:val="Titolocapitolo"/>
        <w:ind w:right="982"/>
      </w:pPr>
      <w:r>
        <w:lastRenderedPageBreak/>
        <w:t>4.</w:t>
      </w:r>
      <w:r w:rsidR="00CF71DD">
        <w:t xml:space="preserve"> Rapporti con i Cittadini</w:t>
      </w:r>
    </w:p>
    <w:p w14:paraId="21C3644C" w14:textId="77777777" w:rsidR="00CF71DD" w:rsidRDefault="00CF71DD" w:rsidP="00CF71DD">
      <w:pPr>
        <w:pStyle w:val="Titolocapitolo"/>
        <w:ind w:right="-28"/>
        <w:rPr>
          <w:i/>
          <w:sz w:val="28"/>
          <w:szCs w:val="28"/>
        </w:rPr>
      </w:pPr>
      <w:r>
        <w:rPr>
          <w:i/>
          <w:sz w:val="28"/>
          <w:szCs w:val="28"/>
        </w:rPr>
        <w:t>L’informazione e l’ascolto</w:t>
      </w:r>
    </w:p>
    <w:p w14:paraId="5FEB7C2B" w14:textId="77777777" w:rsidR="00CF71DD" w:rsidRPr="00C926E7" w:rsidRDefault="00CF71DD" w:rsidP="00CF71DD">
      <w:pPr>
        <w:pStyle w:val="CorpodeltestocontinuoCarattere"/>
        <w:ind w:right="98"/>
      </w:pPr>
      <w:r w:rsidRPr="00C926E7">
        <w:t xml:space="preserve">Per consentire lo sviluppo della cultura del miglioramento continuo della qualità e per incentivare la capacità di dialogo e di relazione tra chi eroga il servizio e chi lo riceve, la Società </w:t>
      </w:r>
      <w:r w:rsidR="00E474EB" w:rsidRPr="00C926E7">
        <w:t>istituirà</w:t>
      </w:r>
      <w:r w:rsidRPr="00C926E7">
        <w:t xml:space="preserve"> diverse forme di ascolto del cittadino – utente:</w:t>
      </w:r>
    </w:p>
    <w:p w14:paraId="68075F2D" w14:textId="77777777" w:rsidR="00CF71DD" w:rsidRPr="00221171" w:rsidRDefault="00CF71DD" w:rsidP="005675FC">
      <w:pPr>
        <w:pStyle w:val="CorpodeltestocontinuoCarattere"/>
        <w:numPr>
          <w:ilvl w:val="0"/>
          <w:numId w:val="6"/>
        </w:numPr>
        <w:ind w:right="98"/>
      </w:pPr>
      <w:r w:rsidRPr="00C926E7">
        <w:t>rilevazioni di soddisfazione dell’utenza: periodicamente si svolgerà una rilevazione per verificare il gradimento del servizio presso gli utenti</w:t>
      </w:r>
      <w:r w:rsidRPr="00221171">
        <w:t>;</w:t>
      </w:r>
      <w:r w:rsidR="00F2041E" w:rsidRPr="00221171">
        <w:t xml:space="preserve"> le</w:t>
      </w:r>
      <w:r w:rsidR="00934A4A" w:rsidRPr="00221171">
        <w:t xml:space="preserve"> </w:t>
      </w:r>
      <w:r w:rsidR="00F2041E" w:rsidRPr="00221171">
        <w:t>esplorazioni</w:t>
      </w:r>
      <w:r w:rsidR="00934A4A" w:rsidRPr="00221171">
        <w:t xml:space="preserve"> sono finalizzate a conoscere sia come i cittadin</w:t>
      </w:r>
      <w:r w:rsidR="00F2041E" w:rsidRPr="00221171">
        <w:t xml:space="preserve">i valutano il servizio erogato </w:t>
      </w:r>
      <w:r w:rsidR="00221171" w:rsidRPr="00221171">
        <w:t>che</w:t>
      </w:r>
      <w:r w:rsidR="00F2041E" w:rsidRPr="00221171">
        <w:t xml:space="preserve"> quali </w:t>
      </w:r>
      <w:r w:rsidR="00221171" w:rsidRPr="00221171">
        <w:t>siano</w:t>
      </w:r>
      <w:r w:rsidR="00F2041E" w:rsidRPr="00221171">
        <w:t xml:space="preserve"> le aspettative degli stessi rispetto al servizio;</w:t>
      </w:r>
    </w:p>
    <w:p w14:paraId="7DDB2E37" w14:textId="77777777" w:rsidR="00CF71DD" w:rsidRPr="00221171" w:rsidRDefault="00CF71DD" w:rsidP="005675FC">
      <w:pPr>
        <w:pStyle w:val="CorpodeltestocontinuoCarattere"/>
        <w:numPr>
          <w:ilvl w:val="0"/>
          <w:numId w:val="6"/>
        </w:numPr>
        <w:ind w:right="98"/>
      </w:pPr>
      <w:r w:rsidRPr="00221171">
        <w:t>analisi dei suggerimenti e delle segnalazioni che giungono alla Società</w:t>
      </w:r>
      <w:r w:rsidR="00F2041E" w:rsidRPr="00221171">
        <w:t xml:space="preserve"> volte all’eliminazione delle criticità percepite dai cittadini</w:t>
      </w:r>
      <w:r w:rsidRPr="00221171">
        <w:t>;</w:t>
      </w:r>
    </w:p>
    <w:p w14:paraId="5C88F142" w14:textId="77777777" w:rsidR="00CF71DD" w:rsidRPr="00C926E7" w:rsidRDefault="00CF71DD" w:rsidP="005675FC">
      <w:pPr>
        <w:pStyle w:val="CorpodeltestocontinuoCarattere"/>
        <w:numPr>
          <w:ilvl w:val="0"/>
          <w:numId w:val="6"/>
        </w:numPr>
        <w:ind w:right="98"/>
      </w:pPr>
      <w:r w:rsidRPr="00C926E7">
        <w:t>verifica delle situazioni in cui non vengono rispettati gli standard promessi contenuti nella Carta dei Servizi.</w:t>
      </w:r>
    </w:p>
    <w:p w14:paraId="0C9C65CB" w14:textId="77777777" w:rsidR="00CE7468" w:rsidRPr="00C926E7" w:rsidRDefault="00CE7468" w:rsidP="00CE7468">
      <w:pPr>
        <w:pStyle w:val="Titolocapitolo"/>
        <w:ind w:right="-28"/>
        <w:rPr>
          <w:i/>
          <w:sz w:val="28"/>
          <w:szCs w:val="28"/>
        </w:rPr>
      </w:pPr>
      <w:r w:rsidRPr="00C926E7">
        <w:rPr>
          <w:i/>
          <w:sz w:val="28"/>
          <w:szCs w:val="28"/>
        </w:rPr>
        <w:t>La valutazione del servizio da parte dei cittadini</w:t>
      </w:r>
    </w:p>
    <w:p w14:paraId="66F9D70A" w14:textId="77777777" w:rsidR="00E474EB" w:rsidRDefault="00E474EB" w:rsidP="00B00275">
      <w:pPr>
        <w:pStyle w:val="CorpodeltestocontinuoCarattere"/>
        <w:ind w:right="98"/>
      </w:pPr>
      <w:r w:rsidRPr="00C926E7">
        <w:t>La Società effettuerà periodicamente le indagini per rilevare il punto di vista dei cittadini. I risultati delle indagini verranno pubblicizzate e resi noti alla cittadinanza e rappresenteranno utili indicazioni per impostare i piani di miglioramento del servizio.</w:t>
      </w:r>
    </w:p>
    <w:p w14:paraId="19BB809D" w14:textId="77777777" w:rsidR="009001A4" w:rsidRDefault="009001A4" w:rsidP="00B00275">
      <w:pPr>
        <w:pStyle w:val="Corpotesto"/>
        <w:jc w:val="both"/>
        <w:rPr>
          <w:rFonts w:ascii="Garamond" w:hAnsi="Garamond"/>
          <w:lang w:eastAsia="en-US"/>
        </w:rPr>
      </w:pPr>
      <w:r>
        <w:rPr>
          <w:rFonts w:ascii="Garamond" w:hAnsi="Garamond"/>
          <w:lang w:eastAsia="en-US"/>
        </w:rPr>
        <w:t>Tali rilevazioni avranno come obiettivo anche quello di valutare l</w:t>
      </w:r>
      <w:r w:rsidRPr="009001A4">
        <w:rPr>
          <w:rFonts w:ascii="Garamond" w:hAnsi="Garamond"/>
          <w:lang w:eastAsia="en-US"/>
        </w:rPr>
        <w:t>a qualità</w:t>
      </w:r>
      <w:r>
        <w:rPr>
          <w:rFonts w:ascii="Garamond" w:hAnsi="Garamond"/>
          <w:lang w:eastAsia="en-US"/>
        </w:rPr>
        <w:t xml:space="preserve"> dei servizi svolti, secondo quattro dimensioni:</w:t>
      </w:r>
    </w:p>
    <w:p w14:paraId="4941C2AE" w14:textId="77777777" w:rsidR="004D0793" w:rsidRDefault="009001A4" w:rsidP="005675FC">
      <w:pPr>
        <w:pStyle w:val="Corpotesto"/>
        <w:numPr>
          <w:ilvl w:val="0"/>
          <w:numId w:val="15"/>
        </w:numPr>
        <w:jc w:val="both"/>
        <w:rPr>
          <w:rFonts w:ascii="Garamond" w:hAnsi="Garamond"/>
          <w:lang w:eastAsia="en-US"/>
        </w:rPr>
      </w:pPr>
      <w:r w:rsidRPr="00B00275">
        <w:rPr>
          <w:rFonts w:ascii="Garamond" w:hAnsi="Garamond"/>
          <w:b/>
          <w:lang w:eastAsia="en-US"/>
        </w:rPr>
        <w:t>accessibilità</w:t>
      </w:r>
      <w:r>
        <w:rPr>
          <w:rFonts w:ascii="Garamond" w:hAnsi="Garamond"/>
          <w:lang w:eastAsia="en-US"/>
        </w:rPr>
        <w:t>: disponibilità e diffusione delle informazioni</w:t>
      </w:r>
      <w:r w:rsidR="004D0793">
        <w:rPr>
          <w:rFonts w:ascii="Garamond" w:hAnsi="Garamond"/>
          <w:lang w:eastAsia="en-US"/>
        </w:rPr>
        <w:t xml:space="preserve"> in modo tale che qualsiasi potenziale fruitore possa individuare agevolmente e in modo chiaro il luogo in cui il servizio </w:t>
      </w:r>
      <w:r w:rsidR="00E20A03">
        <w:rPr>
          <w:rFonts w:ascii="Garamond" w:hAnsi="Garamond"/>
          <w:lang w:eastAsia="en-US"/>
        </w:rPr>
        <w:t>può essere richiesto</w:t>
      </w:r>
      <w:r w:rsidR="004D0793">
        <w:rPr>
          <w:rFonts w:ascii="Garamond" w:hAnsi="Garamond"/>
          <w:lang w:eastAsia="en-US"/>
        </w:rPr>
        <w:t>, nonché le modalità per fruirne direttamente e nel minore tempo possibile. L’accessibilità è intesa sia in senso fisico (accesso agli sportelli) che multicanale</w:t>
      </w:r>
      <w:r w:rsidR="00B00275">
        <w:rPr>
          <w:rFonts w:ascii="Garamond" w:hAnsi="Garamond"/>
          <w:lang w:eastAsia="en-US"/>
        </w:rPr>
        <w:t xml:space="preserve"> (accesso ai</w:t>
      </w:r>
      <w:r w:rsidR="004D0793">
        <w:rPr>
          <w:rFonts w:ascii="Garamond" w:hAnsi="Garamond"/>
          <w:lang w:eastAsia="en-US"/>
        </w:rPr>
        <w:t xml:space="preserve"> servizi tramite internet o altri canali di comunicazione)</w:t>
      </w:r>
      <w:r w:rsidR="00F2041E">
        <w:rPr>
          <w:rFonts w:ascii="Garamond" w:hAnsi="Garamond"/>
          <w:lang w:eastAsia="en-US"/>
        </w:rPr>
        <w:t>;</w:t>
      </w:r>
    </w:p>
    <w:p w14:paraId="7AD65729" w14:textId="77777777" w:rsidR="009001A4" w:rsidRDefault="004D0793" w:rsidP="005675FC">
      <w:pPr>
        <w:pStyle w:val="Corpotesto"/>
        <w:numPr>
          <w:ilvl w:val="0"/>
          <w:numId w:val="15"/>
        </w:numPr>
        <w:jc w:val="both"/>
        <w:rPr>
          <w:rFonts w:ascii="Garamond" w:hAnsi="Garamond"/>
          <w:lang w:eastAsia="en-US"/>
        </w:rPr>
      </w:pPr>
      <w:r w:rsidRPr="00B00275">
        <w:rPr>
          <w:rFonts w:ascii="Garamond" w:hAnsi="Garamond"/>
          <w:b/>
          <w:lang w:eastAsia="en-US"/>
        </w:rPr>
        <w:t>tempestività</w:t>
      </w:r>
      <w:r>
        <w:rPr>
          <w:rFonts w:ascii="Garamond" w:hAnsi="Garamond"/>
          <w:lang w:eastAsia="en-US"/>
        </w:rPr>
        <w:t>: tempo che intercorre dal momento della richiesta al momento dell’erogazione del servizio, secondo gli standard stabiliti nel presente documento</w:t>
      </w:r>
      <w:r w:rsidR="00F2041E">
        <w:rPr>
          <w:rFonts w:ascii="Garamond" w:hAnsi="Garamond"/>
          <w:lang w:eastAsia="en-US"/>
        </w:rPr>
        <w:t>;</w:t>
      </w:r>
    </w:p>
    <w:p w14:paraId="0BDACAD1" w14:textId="77777777" w:rsidR="004D0793" w:rsidRDefault="004D0793" w:rsidP="005675FC">
      <w:pPr>
        <w:pStyle w:val="Corpotesto"/>
        <w:numPr>
          <w:ilvl w:val="0"/>
          <w:numId w:val="15"/>
        </w:numPr>
        <w:jc w:val="both"/>
        <w:rPr>
          <w:rFonts w:ascii="Garamond" w:hAnsi="Garamond"/>
          <w:lang w:eastAsia="en-US"/>
        </w:rPr>
      </w:pPr>
      <w:r w:rsidRPr="00B00275">
        <w:rPr>
          <w:rFonts w:ascii="Garamond" w:hAnsi="Garamond"/>
          <w:b/>
          <w:lang w:eastAsia="en-US"/>
        </w:rPr>
        <w:t>trasparenza</w:t>
      </w:r>
      <w:r>
        <w:rPr>
          <w:rFonts w:ascii="Garamond" w:hAnsi="Garamond"/>
          <w:lang w:eastAsia="en-US"/>
        </w:rPr>
        <w:t xml:space="preserve">: disponibilità e diffusione delle informazioni in modo tale da consentire a colui che richiede il servizio </w:t>
      </w:r>
      <w:r w:rsidR="00B00275">
        <w:rPr>
          <w:rFonts w:ascii="Garamond" w:hAnsi="Garamond"/>
          <w:lang w:eastAsia="en-US"/>
        </w:rPr>
        <w:t>di conoscere chiaramente a chi, come e cosa richiedere e in quanto tempo poterlo ricevere</w:t>
      </w:r>
      <w:r w:rsidR="00F2041E">
        <w:rPr>
          <w:rFonts w:ascii="Garamond" w:hAnsi="Garamond"/>
          <w:lang w:eastAsia="en-US"/>
        </w:rPr>
        <w:t>;</w:t>
      </w:r>
    </w:p>
    <w:p w14:paraId="63A35E69" w14:textId="77777777" w:rsidR="00B00275" w:rsidRPr="009001A4" w:rsidRDefault="00B00275" w:rsidP="005675FC">
      <w:pPr>
        <w:pStyle w:val="Corpotesto"/>
        <w:numPr>
          <w:ilvl w:val="0"/>
          <w:numId w:val="15"/>
        </w:numPr>
        <w:jc w:val="both"/>
        <w:rPr>
          <w:rFonts w:ascii="Garamond" w:hAnsi="Garamond"/>
          <w:lang w:eastAsia="en-US"/>
        </w:rPr>
      </w:pPr>
      <w:r w:rsidRPr="00B00275">
        <w:rPr>
          <w:rFonts w:ascii="Garamond" w:hAnsi="Garamond"/>
          <w:b/>
          <w:lang w:eastAsia="en-US"/>
        </w:rPr>
        <w:t>efficacia</w:t>
      </w:r>
      <w:r>
        <w:rPr>
          <w:rFonts w:ascii="Garamond" w:hAnsi="Garamond"/>
          <w:lang w:eastAsia="en-US"/>
        </w:rPr>
        <w:t>: rispondenza del servizio erogato a ciò che il richiedente può aspettarsi dallo stesso in termini di conformità alle normative e alle procedure, affidabilità e compiutezza.</w:t>
      </w:r>
    </w:p>
    <w:p w14:paraId="0D69BB9D" w14:textId="77777777" w:rsidR="009809A1" w:rsidRPr="00C926E7" w:rsidRDefault="00E474EB" w:rsidP="009F036B">
      <w:pPr>
        <w:pStyle w:val="Titolocapitolo"/>
        <w:ind w:right="-28"/>
        <w:jc w:val="both"/>
        <w:rPr>
          <w:i/>
          <w:sz w:val="28"/>
          <w:szCs w:val="28"/>
        </w:rPr>
      </w:pPr>
      <w:r w:rsidRPr="00C926E7">
        <w:rPr>
          <w:i/>
          <w:sz w:val="28"/>
          <w:szCs w:val="28"/>
        </w:rPr>
        <w:lastRenderedPageBreak/>
        <w:t>Suggerimenti e reclami</w:t>
      </w:r>
    </w:p>
    <w:p w14:paraId="2C4F24DE" w14:textId="77777777" w:rsidR="00E474EB" w:rsidRPr="00C926E7" w:rsidRDefault="00E474EB" w:rsidP="009F036B">
      <w:pPr>
        <w:pStyle w:val="CorpodeltestocontinuoCarattere"/>
        <w:ind w:right="98"/>
      </w:pPr>
      <w:r w:rsidRPr="00C926E7">
        <w:t>La Società è a disposizione per ascoltare, accettare e registrare eventuali suggerimenti e/o reclami di disservizi o di mancato rispetto de</w:t>
      </w:r>
      <w:r w:rsidR="00B00275">
        <w:t>gli impegni fissati nella Carta.</w:t>
      </w:r>
    </w:p>
    <w:p w14:paraId="73462047" w14:textId="77777777" w:rsidR="00E474EB" w:rsidRPr="00C926E7" w:rsidRDefault="00E474EB" w:rsidP="009F036B">
      <w:pPr>
        <w:pStyle w:val="CorpodeltestocontinuoCarattere"/>
        <w:ind w:right="98"/>
      </w:pPr>
      <w:r w:rsidRPr="00C926E7">
        <w:t>Il reclamo deve essere formulato in forma precisa, per iscritto e con tutte le informazioni necessarie per individuare il problema e facilitare l’accertamento di quanto segnalato, in particolare riguardo:</w:t>
      </w:r>
    </w:p>
    <w:p w14:paraId="64513682" w14:textId="77777777" w:rsidR="00265BDF" w:rsidRPr="00C926E7" w:rsidRDefault="00265BDF" w:rsidP="005675FC">
      <w:pPr>
        <w:pStyle w:val="Corpotesto"/>
        <w:numPr>
          <w:ilvl w:val="0"/>
          <w:numId w:val="7"/>
        </w:numPr>
        <w:jc w:val="both"/>
        <w:rPr>
          <w:rFonts w:ascii="Garamond" w:hAnsi="Garamond"/>
        </w:rPr>
      </w:pPr>
      <w:r w:rsidRPr="00C926E7">
        <w:rPr>
          <w:rFonts w:ascii="Garamond" w:hAnsi="Garamond"/>
        </w:rPr>
        <w:t>i</w:t>
      </w:r>
      <w:r w:rsidR="00344628" w:rsidRPr="00C926E7">
        <w:rPr>
          <w:rFonts w:ascii="Garamond" w:hAnsi="Garamond"/>
        </w:rPr>
        <w:t>l comportamento del personale (</w:t>
      </w:r>
      <w:r w:rsidR="00AC75C5">
        <w:rPr>
          <w:rFonts w:ascii="Garamond" w:hAnsi="Garamond"/>
        </w:rPr>
        <w:t>indicando la persona</w:t>
      </w:r>
      <w:r w:rsidRPr="00C926E7">
        <w:rPr>
          <w:rFonts w:ascii="Garamond" w:hAnsi="Garamond"/>
        </w:rPr>
        <w:t>);</w:t>
      </w:r>
    </w:p>
    <w:p w14:paraId="1AA4F6AA" w14:textId="77777777" w:rsidR="00265BDF" w:rsidRPr="00C926E7" w:rsidRDefault="00265BDF" w:rsidP="005675FC">
      <w:pPr>
        <w:pStyle w:val="Corpotesto"/>
        <w:numPr>
          <w:ilvl w:val="0"/>
          <w:numId w:val="7"/>
        </w:numPr>
        <w:jc w:val="both"/>
        <w:rPr>
          <w:rFonts w:ascii="Garamond" w:hAnsi="Garamond"/>
        </w:rPr>
      </w:pPr>
      <w:r w:rsidRPr="00C926E7">
        <w:rPr>
          <w:rFonts w:ascii="Garamond" w:hAnsi="Garamond"/>
        </w:rPr>
        <w:t>la qualità del servizio reso;</w:t>
      </w:r>
    </w:p>
    <w:p w14:paraId="45979EA4" w14:textId="77777777" w:rsidR="00265BDF" w:rsidRPr="00C926E7" w:rsidRDefault="00265BDF" w:rsidP="005675FC">
      <w:pPr>
        <w:pStyle w:val="Corpotesto"/>
        <w:numPr>
          <w:ilvl w:val="0"/>
          <w:numId w:val="7"/>
        </w:numPr>
        <w:jc w:val="both"/>
        <w:rPr>
          <w:rFonts w:ascii="Garamond" w:hAnsi="Garamond"/>
        </w:rPr>
      </w:pPr>
      <w:r w:rsidRPr="00C926E7">
        <w:rPr>
          <w:rFonts w:ascii="Garamond" w:hAnsi="Garamond"/>
        </w:rPr>
        <w:t>il mancato rispetto degli standard promessi.</w:t>
      </w:r>
    </w:p>
    <w:p w14:paraId="7A9D4CA9" w14:textId="3BA407BF" w:rsidR="00344628" w:rsidRDefault="00344628" w:rsidP="009F036B">
      <w:pPr>
        <w:pStyle w:val="Corpotesto"/>
        <w:jc w:val="both"/>
        <w:rPr>
          <w:rFonts w:ascii="Garamond" w:hAnsi="Garamond"/>
        </w:rPr>
      </w:pPr>
      <w:r w:rsidRPr="00C926E7">
        <w:rPr>
          <w:rFonts w:ascii="Garamond" w:hAnsi="Garamond"/>
        </w:rPr>
        <w:t>Il</w:t>
      </w:r>
      <w:r w:rsidR="00AC75C5">
        <w:rPr>
          <w:rFonts w:ascii="Garamond" w:hAnsi="Garamond"/>
        </w:rPr>
        <w:t xml:space="preserve"> reclamo </w:t>
      </w:r>
      <w:r w:rsidR="006362C3">
        <w:rPr>
          <w:rFonts w:ascii="Garamond" w:hAnsi="Garamond"/>
        </w:rPr>
        <w:t>deve</w:t>
      </w:r>
      <w:r w:rsidR="00AC75C5">
        <w:rPr>
          <w:rFonts w:ascii="Garamond" w:hAnsi="Garamond"/>
        </w:rPr>
        <w:t xml:space="preserve"> essere inoltrato via </w:t>
      </w:r>
      <w:r w:rsidR="006362C3">
        <w:rPr>
          <w:rFonts w:ascii="Garamond" w:hAnsi="Garamond"/>
        </w:rPr>
        <w:t xml:space="preserve">mail o </w:t>
      </w:r>
      <w:r w:rsidR="00AC75C5">
        <w:rPr>
          <w:rFonts w:ascii="Garamond" w:hAnsi="Garamond"/>
        </w:rPr>
        <w:t xml:space="preserve">posta elettronica </w:t>
      </w:r>
      <w:r w:rsidR="00F2041E">
        <w:rPr>
          <w:rFonts w:ascii="Garamond" w:hAnsi="Garamond"/>
        </w:rPr>
        <w:t>certificata</w:t>
      </w:r>
      <w:r w:rsidR="006362C3">
        <w:rPr>
          <w:rFonts w:ascii="Garamond" w:hAnsi="Garamond"/>
        </w:rPr>
        <w:t>.</w:t>
      </w:r>
    </w:p>
    <w:p w14:paraId="7F92F849" w14:textId="77777777" w:rsidR="00265BDF" w:rsidRPr="009F036B" w:rsidRDefault="00B00275" w:rsidP="009F036B">
      <w:pPr>
        <w:pStyle w:val="Corpotesto"/>
        <w:jc w:val="both"/>
        <w:rPr>
          <w:rFonts w:ascii="Garamond" w:hAnsi="Garamond"/>
        </w:rPr>
      </w:pPr>
      <w:r>
        <w:rPr>
          <w:rFonts w:ascii="Garamond" w:hAnsi="Garamond"/>
        </w:rPr>
        <w:t>Entro 10</w:t>
      </w:r>
      <w:r w:rsidR="00344628" w:rsidRPr="00C926E7">
        <w:rPr>
          <w:rFonts w:ascii="Garamond" w:hAnsi="Garamond"/>
        </w:rPr>
        <w:t xml:space="preserve"> giorni verrà fornita risposta scritta al reclamo.</w:t>
      </w:r>
      <w:r>
        <w:rPr>
          <w:rFonts w:ascii="Garamond" w:hAnsi="Garamond"/>
        </w:rPr>
        <w:t xml:space="preserve"> </w:t>
      </w:r>
      <w:r w:rsidR="00344628" w:rsidRPr="00C926E7">
        <w:rPr>
          <w:rFonts w:ascii="Garamond" w:hAnsi="Garamond"/>
        </w:rPr>
        <w:t>Nel caso di particolari richieste che comportino u</w:t>
      </w:r>
      <w:r>
        <w:rPr>
          <w:rFonts w:ascii="Garamond" w:hAnsi="Garamond"/>
        </w:rPr>
        <w:t>na approfondita analisi, entro 10</w:t>
      </w:r>
      <w:r w:rsidR="00344628" w:rsidRPr="00C926E7">
        <w:rPr>
          <w:rFonts w:ascii="Garamond" w:hAnsi="Garamond"/>
        </w:rPr>
        <w:t xml:space="preserve"> giorni sarà comunque inoltrata al cittadino una lettera nella quale si spiegano le ragioni della necessità di proroga per l’espletamento dell’intera pratica stabilendo un ulteriore termine a norma di legge.</w:t>
      </w:r>
    </w:p>
    <w:p w14:paraId="444C0354" w14:textId="37C8ADE7" w:rsidR="00B00275" w:rsidRPr="00C926E7" w:rsidRDefault="00B00275" w:rsidP="009F036B">
      <w:pPr>
        <w:pStyle w:val="Titolocapitolo"/>
        <w:ind w:right="-28"/>
        <w:jc w:val="both"/>
        <w:rPr>
          <w:i/>
          <w:sz w:val="28"/>
          <w:szCs w:val="28"/>
        </w:rPr>
      </w:pPr>
      <w:r>
        <w:rPr>
          <w:i/>
          <w:sz w:val="28"/>
          <w:szCs w:val="28"/>
        </w:rPr>
        <w:t xml:space="preserve">Invio di documenti e dichiarazioni tramite </w:t>
      </w:r>
      <w:r w:rsidR="006362C3">
        <w:rPr>
          <w:i/>
          <w:sz w:val="28"/>
          <w:szCs w:val="28"/>
        </w:rPr>
        <w:t>mail o tramite portale</w:t>
      </w:r>
    </w:p>
    <w:p w14:paraId="6FC4CA81" w14:textId="11D90A27" w:rsidR="009E3FA5" w:rsidRPr="00574586" w:rsidRDefault="00B00275" w:rsidP="00EC6031">
      <w:pPr>
        <w:pStyle w:val="CorpodeltestocontinuoCarattere"/>
        <w:ind w:right="98"/>
      </w:pPr>
      <w:r>
        <w:t xml:space="preserve">Per facilitare </w:t>
      </w:r>
      <w:r w:rsidR="009E3FA5">
        <w:t xml:space="preserve">le comunicazioni da parte dei cittadini, delle imprese e dei professionisti, </w:t>
      </w:r>
      <w:proofErr w:type="spellStart"/>
      <w:r w:rsidR="006362C3">
        <w:t>Aemme</w:t>
      </w:r>
      <w:proofErr w:type="spellEnd"/>
      <w:r w:rsidR="006362C3">
        <w:t xml:space="preserve"> Linea Ambiente</w:t>
      </w:r>
      <w:r w:rsidR="009E3FA5">
        <w:t xml:space="preserve"> mette a disposizione </w:t>
      </w:r>
      <w:r w:rsidR="006362C3">
        <w:t>un proprio indirizzo di posta elettronica dedicato</w:t>
      </w:r>
      <w:r w:rsidR="00EC6031">
        <w:t>, nonché un indirizzo PEC</w:t>
      </w:r>
      <w:r w:rsidR="00EC6031">
        <w:rPr>
          <w:spacing w:val="0"/>
          <w:szCs w:val="24"/>
        </w:rPr>
        <w:t xml:space="preserve"> che può essere </w:t>
      </w:r>
      <w:r w:rsidR="00EC6031" w:rsidRPr="00574586">
        <w:rPr>
          <w:spacing w:val="0"/>
          <w:szCs w:val="24"/>
        </w:rPr>
        <w:t xml:space="preserve">utilizzato per l’invio di </w:t>
      </w:r>
      <w:r w:rsidR="009E3FA5" w:rsidRPr="00574586">
        <w:t>documenti, dichiarazioni, autocertificazioni, ecc. p</w:t>
      </w:r>
      <w:r w:rsidR="00EC6031" w:rsidRPr="00574586">
        <w:t>er le quali il mittente desidera o necessita di una ricevuta dal valore legale.</w:t>
      </w:r>
    </w:p>
    <w:p w14:paraId="67BEFF91" w14:textId="72AF379E" w:rsidR="00EC6031" w:rsidRPr="00574586" w:rsidRDefault="00EC6031" w:rsidP="00EC6031">
      <w:pPr>
        <w:pStyle w:val="Corpotesto"/>
        <w:rPr>
          <w:rFonts w:ascii="Garamond" w:hAnsi="Garamond"/>
          <w:b/>
          <w:bCs/>
          <w:lang w:eastAsia="en-US"/>
        </w:rPr>
      </w:pPr>
      <w:r w:rsidRPr="00574586">
        <w:rPr>
          <w:rFonts w:ascii="Garamond" w:hAnsi="Garamond"/>
          <w:b/>
          <w:bCs/>
          <w:lang w:eastAsia="en-US"/>
        </w:rPr>
        <w:t>CASELLA MAIL DEDICATA:</w:t>
      </w:r>
      <w:r w:rsidR="00486994" w:rsidRPr="00574586">
        <w:rPr>
          <w:rFonts w:ascii="Garamond" w:hAnsi="Garamond"/>
          <w:b/>
          <w:bCs/>
          <w:lang w:eastAsia="en-US"/>
        </w:rPr>
        <w:t xml:space="preserve"> </w:t>
      </w:r>
      <w:r w:rsidR="00720AC2">
        <w:rPr>
          <w:rFonts w:ascii="Garamond" w:hAnsi="Garamond"/>
          <w:b/>
          <w:bCs/>
          <w:lang w:eastAsia="en-US"/>
        </w:rPr>
        <w:t>tributi@aemmelineaambiente.it</w:t>
      </w:r>
    </w:p>
    <w:p w14:paraId="7EC3EA60" w14:textId="7AF3A374" w:rsidR="00F2041E" w:rsidRDefault="00EC6031" w:rsidP="009F036B">
      <w:pPr>
        <w:pStyle w:val="Corpotesto"/>
        <w:jc w:val="both"/>
        <w:rPr>
          <w:rStyle w:val="Collegamentoipertestuale"/>
          <w:rFonts w:ascii="Garamond" w:hAnsi="Garamond"/>
          <w:b/>
          <w:lang w:eastAsia="en-US"/>
        </w:rPr>
      </w:pPr>
      <w:r w:rsidRPr="00574586">
        <w:rPr>
          <w:rFonts w:ascii="Garamond" w:hAnsi="Garamond"/>
          <w:b/>
          <w:lang w:eastAsia="en-US"/>
        </w:rPr>
        <w:t>INDIRIZZO PEC</w:t>
      </w:r>
      <w:r w:rsidR="009F036B" w:rsidRPr="00574586">
        <w:rPr>
          <w:rFonts w:ascii="Garamond" w:hAnsi="Garamond"/>
          <w:b/>
          <w:lang w:eastAsia="en-US"/>
        </w:rPr>
        <w:t xml:space="preserve">: </w:t>
      </w:r>
      <w:r w:rsidR="002E6776">
        <w:rPr>
          <w:rFonts w:ascii="Garamond" w:hAnsi="Garamond"/>
          <w:b/>
          <w:lang w:eastAsia="en-US"/>
        </w:rPr>
        <w:t>info@pec.aemmelineambiente.it</w:t>
      </w:r>
    </w:p>
    <w:p w14:paraId="3D036A2C" w14:textId="77777777" w:rsidR="00F2041E" w:rsidRDefault="00F2041E" w:rsidP="009F036B">
      <w:pPr>
        <w:pStyle w:val="Corpotesto"/>
        <w:jc w:val="both"/>
        <w:rPr>
          <w:rFonts w:ascii="Garamond" w:hAnsi="Garamond"/>
          <w:lang w:eastAsia="en-US"/>
        </w:rPr>
      </w:pPr>
      <w:r w:rsidRPr="00221171">
        <w:rPr>
          <w:rFonts w:ascii="Garamond" w:hAnsi="Garamond"/>
          <w:lang w:eastAsia="en-US"/>
        </w:rPr>
        <w:t>La casella di posta elettronica certificata è legata ad un sistema di protocollazione informatico atto a garantire la registrazione di tutte le comunicazioni in modo trasparente ed imparziale.</w:t>
      </w:r>
    </w:p>
    <w:p w14:paraId="4823472D" w14:textId="4175F060" w:rsidR="00EC6031" w:rsidRPr="00221171" w:rsidRDefault="00EC6031" w:rsidP="009F036B">
      <w:pPr>
        <w:pStyle w:val="Corpotesto"/>
        <w:jc w:val="both"/>
        <w:rPr>
          <w:rFonts w:ascii="Garamond" w:hAnsi="Garamond"/>
          <w:lang w:eastAsia="en-US"/>
        </w:rPr>
      </w:pPr>
      <w:r>
        <w:rPr>
          <w:rFonts w:ascii="Garamond" w:hAnsi="Garamond"/>
          <w:lang w:eastAsia="en-US"/>
        </w:rPr>
        <w:t xml:space="preserve">Si rammenta ulteriormente che, tramite il sito, è possibile utilizzare lo Sportello Telematico al quale ogni contribuente può accedere tramite un accesso rafforzato (SPID o CIE), il cui utilizzo è facilitato in quanto contiene già tutti i modelli e le dichiarazioni da effettuare con compilazione guidata, oltre che consentire una visualizzazione della propria posizione. </w:t>
      </w:r>
    </w:p>
    <w:p w14:paraId="470CF938" w14:textId="77777777" w:rsidR="009F036B" w:rsidRPr="00C926E7" w:rsidRDefault="009F036B" w:rsidP="009F036B">
      <w:pPr>
        <w:pStyle w:val="Titolocapitolo"/>
        <w:ind w:right="-28"/>
        <w:jc w:val="both"/>
        <w:rPr>
          <w:i/>
          <w:sz w:val="28"/>
          <w:szCs w:val="28"/>
        </w:rPr>
      </w:pPr>
      <w:r>
        <w:rPr>
          <w:i/>
          <w:sz w:val="28"/>
          <w:szCs w:val="28"/>
        </w:rPr>
        <w:t>Ricezione degli avvisi di pagamento tramite mail</w:t>
      </w:r>
    </w:p>
    <w:p w14:paraId="57C1AE03" w14:textId="19288545" w:rsidR="009F036B" w:rsidRDefault="009F036B" w:rsidP="009F036B">
      <w:pPr>
        <w:pStyle w:val="CorpodeltestocontinuoCarattere"/>
        <w:ind w:right="98"/>
      </w:pPr>
      <w:r>
        <w:t xml:space="preserve">Per facilitare un corretto e tempestivo recapito degli avvisi di pagamento ordinari relativi </w:t>
      </w:r>
      <w:r w:rsidR="00EC6031">
        <w:t>sia</w:t>
      </w:r>
      <w:r>
        <w:t xml:space="preserve"> all’IMU</w:t>
      </w:r>
      <w:r w:rsidR="00EC6031">
        <w:t xml:space="preserve"> che al CUP</w:t>
      </w:r>
      <w:r>
        <w:t xml:space="preserve">, </w:t>
      </w:r>
      <w:proofErr w:type="spellStart"/>
      <w:r w:rsidR="00EC6031">
        <w:t>Aemme</w:t>
      </w:r>
      <w:proofErr w:type="spellEnd"/>
      <w:r w:rsidR="00EC6031">
        <w:t xml:space="preserve"> Linea Ambiente</w:t>
      </w:r>
      <w:r>
        <w:t xml:space="preserve"> ha attivato un servizio di recapito via mail ai contribuenti.</w:t>
      </w:r>
    </w:p>
    <w:p w14:paraId="3C3D8CAC" w14:textId="1F746E0C" w:rsidR="009F036B" w:rsidRDefault="009F036B" w:rsidP="009F036B">
      <w:pPr>
        <w:pStyle w:val="Corpotesto"/>
        <w:jc w:val="both"/>
        <w:rPr>
          <w:rFonts w:ascii="Garamond" w:hAnsi="Garamond"/>
          <w:lang w:eastAsia="en-US"/>
        </w:rPr>
      </w:pPr>
      <w:r w:rsidRPr="009F036B">
        <w:rPr>
          <w:rFonts w:ascii="Garamond" w:hAnsi="Garamond"/>
          <w:lang w:eastAsia="en-US"/>
        </w:rPr>
        <w:t>Per attivare il servi</w:t>
      </w:r>
      <w:r>
        <w:rPr>
          <w:rFonts w:ascii="Garamond" w:hAnsi="Garamond"/>
          <w:lang w:eastAsia="en-US"/>
        </w:rPr>
        <w:t>zio è sufficiente compilare l’apposito modulo scaricabile dal sito, oppure inviare una semplice mail indicando i dati completi del contribuente ed il Comune di riferimento.</w:t>
      </w:r>
    </w:p>
    <w:p w14:paraId="2CC5EB21" w14:textId="7F3BB35F" w:rsidR="00EC6031" w:rsidRPr="00B43A28" w:rsidRDefault="009F036B" w:rsidP="00B43A28">
      <w:pPr>
        <w:pStyle w:val="Corpotesto"/>
        <w:jc w:val="both"/>
        <w:rPr>
          <w:b/>
          <w:bCs/>
        </w:rPr>
      </w:pPr>
      <w:r>
        <w:rPr>
          <w:rFonts w:ascii="Garamond" w:hAnsi="Garamond"/>
          <w:lang w:eastAsia="en-US"/>
        </w:rPr>
        <w:t xml:space="preserve">Per tutte le aziende e i professionisti che hanno l’obbligo normativo di disporre di una casella di posta elettronica certificata, l’invio avviene automaticamente all’indirizzo della stessa registrato </w:t>
      </w:r>
      <w:r w:rsidR="00AC75C5">
        <w:rPr>
          <w:rFonts w:ascii="Garamond" w:hAnsi="Garamond"/>
          <w:lang w:eastAsia="en-US"/>
        </w:rPr>
        <w:t>al Ministero dello Sviluppo Economico o alla Camera di Commercio</w:t>
      </w:r>
      <w:r>
        <w:rPr>
          <w:rFonts w:ascii="Garamond" w:hAnsi="Garamond"/>
          <w:lang w:eastAsia="en-US"/>
        </w:rPr>
        <w:t>, senza bisogno di attivare il servizio.</w:t>
      </w:r>
    </w:p>
    <w:p w14:paraId="7E26ED2D" w14:textId="7F0CE54E" w:rsidR="00582B65" w:rsidRDefault="00EC6031" w:rsidP="00C15CEE">
      <w:pPr>
        <w:pStyle w:val="Titolocapitolo"/>
        <w:ind w:right="982"/>
      </w:pPr>
      <w:r>
        <w:lastRenderedPageBreak/>
        <w:t xml:space="preserve">5. </w:t>
      </w:r>
      <w:r w:rsidR="005B776A">
        <w:t>I</w:t>
      </w:r>
      <w:r w:rsidR="00C15CEE">
        <w:t>nformazioni Utili</w:t>
      </w:r>
      <w:r w:rsidR="00C456E0">
        <w:t xml:space="preserve"> </w:t>
      </w:r>
    </w:p>
    <w:p w14:paraId="3665C591" w14:textId="77777777" w:rsidR="00477C7B" w:rsidRDefault="00563EFB" w:rsidP="00582B65">
      <w:pPr>
        <w:pStyle w:val="Titolocapitolo"/>
        <w:ind w:right="982"/>
      </w:pPr>
      <w:r>
        <w:t>Come contattarci</w:t>
      </w:r>
    </w:p>
    <w:p w14:paraId="79592D01" w14:textId="53CA7E01" w:rsidR="00477C7B" w:rsidRDefault="00477C7B" w:rsidP="00477C7B">
      <w:pPr>
        <w:pStyle w:val="Numeroelenco"/>
        <w:ind w:left="0" w:right="-1" w:firstLine="0"/>
      </w:pPr>
      <w:r>
        <w:t xml:space="preserve">In questo capitolo </w:t>
      </w:r>
      <w:r w:rsidRPr="00E73300">
        <w:t xml:space="preserve">si </w:t>
      </w:r>
      <w:r>
        <w:t xml:space="preserve">riportano sinteticamente le modalità principali attraverso le quali contattare gli </w:t>
      </w:r>
      <w:r w:rsidR="00EC6031">
        <w:t xml:space="preserve">uffici di </w:t>
      </w:r>
      <w:proofErr w:type="spellStart"/>
      <w:r w:rsidR="00EC6031">
        <w:t>Aemme</w:t>
      </w:r>
      <w:proofErr w:type="spellEnd"/>
      <w:r w:rsidR="00EC6031">
        <w:t xml:space="preserve"> Linea Ambiente</w:t>
      </w:r>
      <w:r w:rsidR="00AC75C5">
        <w:t xml:space="preserve"> </w:t>
      </w:r>
      <w:r w:rsidR="00EC6031">
        <w:t xml:space="preserve">dedicati al servizio </w:t>
      </w:r>
      <w:r w:rsidR="00AC75C5">
        <w:t>per avere le informazioni necessarie</w:t>
      </w:r>
      <w:r w:rsidR="00EC6031">
        <w:t>.</w:t>
      </w:r>
    </w:p>
    <w:p w14:paraId="6D207DB1" w14:textId="77777777" w:rsidR="00627B65" w:rsidRDefault="00627B65" w:rsidP="00627B65">
      <w:pPr>
        <w:pStyle w:val="Corpotesto"/>
        <w:rPr>
          <w:rFonts w:ascii="Garamond" w:hAnsi="Garamond"/>
          <w:lang w:eastAsia="en-US"/>
        </w:rPr>
      </w:pPr>
      <w:r>
        <w:rPr>
          <w:rFonts w:ascii="Garamond" w:hAnsi="Garamond"/>
          <w:lang w:eastAsia="en-US"/>
        </w:rPr>
        <w:t xml:space="preserve">   </w:t>
      </w:r>
      <w:r>
        <w:rPr>
          <w:rFonts w:ascii="Garamond" w:hAnsi="Garamond"/>
          <w:lang w:eastAsia="en-US"/>
        </w:rPr>
        <w:tab/>
      </w:r>
    </w:p>
    <w:p w14:paraId="1282D2BC" w14:textId="77777777" w:rsidR="00627B65" w:rsidRDefault="00627B65" w:rsidP="00627B65">
      <w:pPr>
        <w:pStyle w:val="Corpotesto"/>
        <w:rPr>
          <w:rFonts w:ascii="Garamond" w:hAnsi="Garamond"/>
          <w:lang w:eastAsia="en-US"/>
        </w:rPr>
      </w:pPr>
    </w:p>
    <w:p w14:paraId="3FDB2B46" w14:textId="77777777" w:rsidR="00627B65" w:rsidRDefault="00684D85" w:rsidP="00627B65">
      <w:pPr>
        <w:pStyle w:val="Corpotesto"/>
        <w:rPr>
          <w:lang w:eastAsia="en-US"/>
        </w:rPr>
      </w:pPr>
      <w:r w:rsidRPr="00627B65">
        <w:rPr>
          <w:rFonts w:ascii="Garamond" w:hAnsi="Garamond"/>
          <w:noProof/>
        </w:rPr>
        <mc:AlternateContent>
          <mc:Choice Requires="wps">
            <w:drawing>
              <wp:anchor distT="45720" distB="45720" distL="114300" distR="114300" simplePos="0" relativeHeight="251660288" behindDoc="0" locked="0" layoutInCell="1" allowOverlap="1" wp14:anchorId="594FC14A" wp14:editId="63B70C26">
                <wp:simplePos x="0" y="0"/>
                <wp:positionH relativeFrom="margin">
                  <wp:align>right</wp:align>
                </wp:positionH>
                <wp:positionV relativeFrom="paragraph">
                  <wp:posOffset>222250</wp:posOffset>
                </wp:positionV>
                <wp:extent cx="5133975" cy="1123950"/>
                <wp:effectExtent l="0" t="0" r="28575" b="1905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112395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7DFFABFE" w14:textId="77777777" w:rsidR="008F1FA7" w:rsidRPr="00574586" w:rsidRDefault="008F1FA7" w:rsidP="00627B65">
                            <w:pPr>
                              <w:pStyle w:val="Corpotesto"/>
                              <w:rPr>
                                <w:rFonts w:ascii="Carlito" w:hAnsi="Carlito" w:cs="Carlito"/>
                                <w:b/>
                                <w:lang w:eastAsia="en-US"/>
                              </w:rPr>
                            </w:pPr>
                            <w:r w:rsidRPr="00684D85">
                              <w:rPr>
                                <w:rFonts w:ascii="Carlito" w:hAnsi="Carlito" w:cs="Carlito"/>
                                <w:b/>
                                <w:lang w:eastAsia="en-US"/>
                              </w:rPr>
                              <w:t xml:space="preserve">INFORMAZIONI </w:t>
                            </w:r>
                            <w:r w:rsidRPr="00574586">
                              <w:rPr>
                                <w:rFonts w:ascii="Carlito" w:hAnsi="Carlito" w:cs="Carlito"/>
                                <w:b/>
                                <w:lang w:eastAsia="en-US"/>
                              </w:rPr>
                              <w:t xml:space="preserve">ON LINE </w:t>
                            </w:r>
                          </w:p>
                          <w:p w14:paraId="54763698" w14:textId="7966426E" w:rsidR="008F1FA7" w:rsidRPr="00684D85" w:rsidRDefault="008F1FA7" w:rsidP="00627B65">
                            <w:pPr>
                              <w:pStyle w:val="Corpotesto"/>
                              <w:jc w:val="both"/>
                              <w:rPr>
                                <w:rFonts w:ascii="Carlito" w:hAnsi="Carlito" w:cs="Carlito"/>
                                <w:lang w:eastAsia="en-US"/>
                              </w:rPr>
                            </w:pPr>
                            <w:r w:rsidRPr="00574586">
                              <w:rPr>
                                <w:rFonts w:ascii="Carlito" w:hAnsi="Carlito" w:cs="Carlito"/>
                                <w:lang w:eastAsia="en-US"/>
                              </w:rPr>
                              <w:t xml:space="preserve">Collegandosi al sito </w:t>
                            </w:r>
                            <w:hyperlink r:id="rId10" w:history="1">
                              <w:r w:rsidR="00EC0B7E" w:rsidRPr="00640FBE">
                                <w:rPr>
                                  <w:rStyle w:val="Collegamentoipertestuale"/>
                                  <w:rFonts w:ascii="Carlito" w:hAnsi="Carlito" w:cs="Carlito"/>
                                  <w:lang w:eastAsia="en-US"/>
                                </w:rPr>
                                <w:t>www.aemmelineaambiente.it</w:t>
                              </w:r>
                            </w:hyperlink>
                            <w:r w:rsidRPr="00574586">
                              <w:rPr>
                                <w:rFonts w:ascii="Carlito" w:hAnsi="Carlito" w:cs="Carlito"/>
                                <w:lang w:eastAsia="en-US"/>
                              </w:rPr>
                              <w:t>, è possibile scaricare la modulistica e consultare tutte le principali informazioni, suddivise in base al tipo di tributo e al Comune di riferimento.</w:t>
                            </w:r>
                            <w:r w:rsidRPr="00684D85">
                              <w:rPr>
                                <w:rFonts w:ascii="Carlito" w:hAnsi="Carlito" w:cs="Carlito"/>
                                <w:lang w:eastAsia="en-US"/>
                              </w:rPr>
                              <w:t xml:space="preserve"> </w:t>
                            </w:r>
                          </w:p>
                          <w:p w14:paraId="561940DB" w14:textId="77777777" w:rsidR="008F1FA7" w:rsidRDefault="008F1FA7" w:rsidP="00627B65">
                            <w:pPr>
                              <w:pStyle w:val="Corpotesto"/>
                              <w:jc w:val="both"/>
                              <w:rPr>
                                <w:rFonts w:ascii="Garamond" w:hAnsi="Garamond"/>
                                <w:lang w:eastAsia="en-US"/>
                              </w:rPr>
                            </w:pPr>
                          </w:p>
                          <w:p w14:paraId="21D9F105" w14:textId="77777777" w:rsidR="008F1FA7" w:rsidRDefault="008F1FA7" w:rsidP="00627B65">
                            <w:pPr>
                              <w:pStyle w:val="Corpotesto"/>
                              <w:ind w:left="1418" w:firstLine="7"/>
                              <w:jc w:val="both"/>
                              <w:rPr>
                                <w:rFonts w:ascii="Garamond" w:hAnsi="Garamond"/>
                                <w:lang w:eastAsia="en-US"/>
                              </w:rPr>
                            </w:pPr>
                          </w:p>
                          <w:p w14:paraId="41001007" w14:textId="77777777" w:rsidR="008F1FA7" w:rsidRDefault="008F1F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FC14A" id="Casella di testo 2" o:spid="_x0000_s1027" type="#_x0000_t202" style="position:absolute;margin-left:353.05pt;margin-top:17.5pt;width:404.25pt;height:88.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" fillcolor="white [3201]" strokecolor="#ed7d31 [3205]" strokeweight="1pt">
                <v:textbox>
                  <w:txbxContent>
                    <w:p w14:paraId="7DFFABFE" w14:textId="77777777" w:rsidR="008F1FA7" w:rsidRPr="00574586" w:rsidRDefault="008F1FA7" w:rsidP="00627B65">
                      <w:pPr>
                        <w:pStyle w:val="Corpotesto"/>
                        <w:rPr>
                          <w:rFonts w:ascii="Carlito" w:hAnsi="Carlito" w:cs="Carlito"/>
                          <w:b/>
                          <w:lang w:eastAsia="en-US"/>
                        </w:rPr>
                      </w:pPr>
                      <w:r w:rsidRPr="00684D85">
                        <w:rPr>
                          <w:rFonts w:ascii="Carlito" w:hAnsi="Carlito" w:cs="Carlito"/>
                          <w:b/>
                          <w:lang w:eastAsia="en-US"/>
                        </w:rPr>
                        <w:t xml:space="preserve">INFORMAZIONI </w:t>
                      </w:r>
                      <w:r w:rsidRPr="00574586">
                        <w:rPr>
                          <w:rFonts w:ascii="Carlito" w:hAnsi="Carlito" w:cs="Carlito"/>
                          <w:b/>
                          <w:lang w:eastAsia="en-US"/>
                        </w:rPr>
                        <w:t xml:space="preserve">ON LINE </w:t>
                      </w:r>
                    </w:p>
                    <w:p w14:paraId="54763698" w14:textId="7966426E" w:rsidR="008F1FA7" w:rsidRPr="00684D85" w:rsidRDefault="008F1FA7" w:rsidP="00627B65">
                      <w:pPr>
                        <w:pStyle w:val="Corpotesto"/>
                        <w:jc w:val="both"/>
                        <w:rPr>
                          <w:rFonts w:ascii="Carlito" w:hAnsi="Carlito" w:cs="Carlito"/>
                          <w:lang w:eastAsia="en-US"/>
                        </w:rPr>
                      </w:pPr>
                      <w:r w:rsidRPr="00574586">
                        <w:rPr>
                          <w:rFonts w:ascii="Carlito" w:hAnsi="Carlito" w:cs="Carlito"/>
                          <w:lang w:eastAsia="en-US"/>
                        </w:rPr>
                        <w:t xml:space="preserve">Collegandosi al sito </w:t>
                      </w:r>
                      <w:hyperlink r:id="rId11" w:history="1">
                        <w:r w:rsidR="00EC0B7E" w:rsidRPr="00640FBE">
                          <w:rPr>
                            <w:rStyle w:val="Collegamentoipertestuale"/>
                            <w:rFonts w:ascii="Carlito" w:hAnsi="Carlito" w:cs="Carlito"/>
                            <w:lang w:eastAsia="en-US"/>
                          </w:rPr>
                          <w:t>www.aemmelineaambiente.it</w:t>
                        </w:r>
                      </w:hyperlink>
                      <w:r w:rsidRPr="00574586">
                        <w:rPr>
                          <w:rFonts w:ascii="Carlito" w:hAnsi="Carlito" w:cs="Carlito"/>
                          <w:lang w:eastAsia="en-US"/>
                        </w:rPr>
                        <w:t>, è possibile scaricare la modulistica e consultare tutte le principali informazioni, suddivise in base al tipo di tributo e al Comune di riferimento.</w:t>
                      </w:r>
                      <w:r w:rsidRPr="00684D85">
                        <w:rPr>
                          <w:rFonts w:ascii="Carlito" w:hAnsi="Carlito" w:cs="Carlito"/>
                          <w:lang w:eastAsia="en-US"/>
                        </w:rPr>
                        <w:t xml:space="preserve"> </w:t>
                      </w:r>
                    </w:p>
                    <w:p w14:paraId="561940DB" w14:textId="77777777" w:rsidR="008F1FA7" w:rsidRDefault="008F1FA7" w:rsidP="00627B65">
                      <w:pPr>
                        <w:pStyle w:val="Corpotesto"/>
                        <w:jc w:val="both"/>
                        <w:rPr>
                          <w:rFonts w:ascii="Garamond" w:hAnsi="Garamond"/>
                          <w:lang w:eastAsia="en-US"/>
                        </w:rPr>
                      </w:pPr>
                    </w:p>
                    <w:p w14:paraId="21D9F105" w14:textId="77777777" w:rsidR="008F1FA7" w:rsidRDefault="008F1FA7" w:rsidP="00627B65">
                      <w:pPr>
                        <w:pStyle w:val="Corpotesto"/>
                        <w:ind w:left="1418" w:firstLine="7"/>
                        <w:jc w:val="both"/>
                        <w:rPr>
                          <w:rFonts w:ascii="Garamond" w:hAnsi="Garamond"/>
                          <w:lang w:eastAsia="en-US"/>
                        </w:rPr>
                      </w:pPr>
                    </w:p>
                    <w:p w14:paraId="41001007" w14:textId="77777777" w:rsidR="008F1FA7" w:rsidRDefault="008F1FA7"/>
                  </w:txbxContent>
                </v:textbox>
                <w10:wrap type="square" anchorx="margin"/>
              </v:shape>
            </w:pict>
          </mc:Fallback>
        </mc:AlternateContent>
      </w:r>
      <w:r w:rsidR="00627B65">
        <w:rPr>
          <w:lang w:eastAsia="en-US"/>
        </w:rPr>
        <w:tab/>
      </w:r>
    </w:p>
    <w:p w14:paraId="5617E004" w14:textId="77777777" w:rsidR="00627B65" w:rsidRDefault="00684D85" w:rsidP="00627B65">
      <w:pPr>
        <w:pStyle w:val="Corpotesto"/>
        <w:rPr>
          <w:lang w:eastAsia="en-US"/>
        </w:rPr>
      </w:pPr>
      <w:r>
        <w:rPr>
          <w:rFonts w:ascii="Arial" w:hAnsi="Arial" w:cs="Arial"/>
          <w:noProof/>
          <w:color w:val="0000FF"/>
          <w:sz w:val="27"/>
          <w:szCs w:val="27"/>
        </w:rPr>
        <w:drawing>
          <wp:inline distT="0" distB="0" distL="0" distR="0" wp14:anchorId="0059E699" wp14:editId="2A955C6B">
            <wp:extent cx="711896" cy="542925"/>
            <wp:effectExtent l="0" t="0" r="0" b="0"/>
            <wp:docPr id="5" name="Immagine 5" descr="Risultati immagini per www">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sultati immagini per www">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4044" cy="552190"/>
                    </a:xfrm>
                    <a:prstGeom prst="rect">
                      <a:avLst/>
                    </a:prstGeom>
                    <a:noFill/>
                    <a:ln>
                      <a:noFill/>
                    </a:ln>
                  </pic:spPr>
                </pic:pic>
              </a:graphicData>
            </a:graphic>
          </wp:inline>
        </w:drawing>
      </w:r>
    </w:p>
    <w:p w14:paraId="6CF9CD25" w14:textId="77777777" w:rsidR="00627B65" w:rsidRDefault="00627B65" w:rsidP="00627B65">
      <w:pPr>
        <w:pStyle w:val="Corpotesto"/>
        <w:rPr>
          <w:lang w:eastAsia="en-US"/>
        </w:rPr>
      </w:pPr>
    </w:p>
    <w:p w14:paraId="46400086" w14:textId="77777777" w:rsidR="00627B65" w:rsidRDefault="00627B65" w:rsidP="00627B65">
      <w:pPr>
        <w:pStyle w:val="Corpotesto"/>
        <w:rPr>
          <w:lang w:eastAsia="en-US"/>
        </w:rPr>
      </w:pPr>
    </w:p>
    <w:p w14:paraId="2060E6BA" w14:textId="77777777" w:rsidR="00627B65" w:rsidRDefault="00627B65" w:rsidP="00627B65">
      <w:pPr>
        <w:pStyle w:val="Corpotesto"/>
        <w:rPr>
          <w:lang w:eastAsia="en-US"/>
        </w:rPr>
      </w:pPr>
    </w:p>
    <w:p w14:paraId="40804370" w14:textId="77777777" w:rsidR="00782738" w:rsidRDefault="00782738" w:rsidP="00627B65">
      <w:pPr>
        <w:pStyle w:val="Corpotesto"/>
        <w:rPr>
          <w:lang w:eastAsia="en-US"/>
        </w:rPr>
      </w:pPr>
    </w:p>
    <w:p w14:paraId="13A7FFAC" w14:textId="77777777" w:rsidR="00782738" w:rsidRDefault="00684D85" w:rsidP="00627B65">
      <w:pPr>
        <w:pStyle w:val="Corpotesto"/>
        <w:rPr>
          <w:lang w:eastAsia="en-US"/>
        </w:rPr>
      </w:pPr>
      <w:r w:rsidRPr="00627B65">
        <w:rPr>
          <w:rFonts w:ascii="Garamond" w:hAnsi="Garamond"/>
          <w:noProof/>
        </w:rPr>
        <mc:AlternateContent>
          <mc:Choice Requires="wps">
            <w:drawing>
              <wp:anchor distT="45720" distB="45720" distL="114300" distR="114300" simplePos="0" relativeHeight="251662336" behindDoc="0" locked="0" layoutInCell="1" allowOverlap="1" wp14:anchorId="01B173F6" wp14:editId="249F7B62">
                <wp:simplePos x="0" y="0"/>
                <wp:positionH relativeFrom="margin">
                  <wp:align>right</wp:align>
                </wp:positionH>
                <wp:positionV relativeFrom="paragraph">
                  <wp:posOffset>107950</wp:posOffset>
                </wp:positionV>
                <wp:extent cx="5133975" cy="3215640"/>
                <wp:effectExtent l="0" t="0" r="28575" b="22860"/>
                <wp:wrapSquare wrapText="bothSides"/>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3215640"/>
                        </a:xfrm>
                        <a:prstGeom prst="rect">
                          <a:avLst/>
                        </a:prstGeom>
                        <a:solidFill>
                          <a:sysClr val="window" lastClr="FFFFFF"/>
                        </a:solidFill>
                        <a:ln w="12700" cap="flat" cmpd="sng" algn="ctr">
                          <a:solidFill>
                            <a:srgbClr val="ED7D31"/>
                          </a:solidFill>
                          <a:prstDash val="solid"/>
                          <a:miter lim="800000"/>
                          <a:headEnd/>
                          <a:tailEnd/>
                        </a:ln>
                        <a:effectLst/>
                      </wps:spPr>
                      <wps:txbx>
                        <w:txbxContent>
                          <w:p w14:paraId="03C403CE" w14:textId="77777777" w:rsidR="008F1FA7" w:rsidRPr="00684D85" w:rsidRDefault="008F1FA7" w:rsidP="00F4193E">
                            <w:pPr>
                              <w:pStyle w:val="Corpotesto"/>
                              <w:rPr>
                                <w:rFonts w:ascii="Carlito" w:hAnsi="Carlito" w:cs="Carlito"/>
                                <w:b/>
                                <w:lang w:eastAsia="en-US"/>
                              </w:rPr>
                            </w:pPr>
                            <w:r w:rsidRPr="00684D85">
                              <w:rPr>
                                <w:rFonts w:ascii="Carlito" w:hAnsi="Carlito" w:cs="Carlito"/>
                                <w:b/>
                                <w:lang w:eastAsia="en-US"/>
                              </w:rPr>
                              <w:t>INFORMAZIONI E ASSISTENZA TELEFONICA</w:t>
                            </w:r>
                          </w:p>
                          <w:p w14:paraId="08D92FAA" w14:textId="25CB3440" w:rsidR="00AF0080" w:rsidRDefault="008F1FA7" w:rsidP="00F4193E">
                            <w:pPr>
                              <w:pStyle w:val="Corpotesto"/>
                              <w:jc w:val="both"/>
                              <w:rPr>
                                <w:rFonts w:ascii="Carlito" w:hAnsi="Carlito" w:cs="Carlito"/>
                                <w:lang w:eastAsia="en-US"/>
                              </w:rPr>
                            </w:pPr>
                            <w:r w:rsidRPr="00684D85">
                              <w:rPr>
                                <w:rFonts w:ascii="Carlito" w:hAnsi="Carlito" w:cs="Carlito"/>
                                <w:lang w:eastAsia="en-US"/>
                              </w:rPr>
                              <w:t xml:space="preserve">I nostri </w:t>
                            </w:r>
                            <w:r w:rsidR="00EC6031">
                              <w:rPr>
                                <w:rFonts w:ascii="Carlito" w:hAnsi="Carlito" w:cs="Carlito"/>
                                <w:lang w:eastAsia="en-US"/>
                              </w:rPr>
                              <w:t>uffici</w:t>
                            </w:r>
                            <w:r w:rsidRPr="00684D85">
                              <w:rPr>
                                <w:rFonts w:ascii="Carlito" w:hAnsi="Carlito" w:cs="Carlito"/>
                                <w:lang w:eastAsia="en-US"/>
                              </w:rPr>
                              <w:t xml:space="preserve"> possono </w:t>
                            </w:r>
                            <w:r w:rsidRPr="006B7DC1">
                              <w:rPr>
                                <w:rFonts w:ascii="Carlito" w:hAnsi="Carlito" w:cs="Carlito"/>
                                <w:lang w:eastAsia="en-US"/>
                              </w:rPr>
                              <w:t xml:space="preserve">essere </w:t>
                            </w:r>
                            <w:r w:rsidRPr="006B7DC1">
                              <w:rPr>
                                <w:rFonts w:ascii="Carlito" w:hAnsi="Carlito" w:cs="Carlito"/>
                                <w:b/>
                                <w:lang w:eastAsia="en-US"/>
                              </w:rPr>
                              <w:t xml:space="preserve">contatti telefonicamente al </w:t>
                            </w:r>
                            <w:r w:rsidRPr="00574586">
                              <w:rPr>
                                <w:rFonts w:ascii="Carlito" w:hAnsi="Carlito" w:cs="Carlito"/>
                                <w:b/>
                                <w:lang w:eastAsia="en-US"/>
                              </w:rPr>
                              <w:t xml:space="preserve">numero </w:t>
                            </w:r>
                            <w:r w:rsidR="00EC0B7E">
                              <w:rPr>
                                <w:rFonts w:ascii="Carlito" w:hAnsi="Carlito" w:cs="Carlito"/>
                                <w:b/>
                                <w:lang w:eastAsia="en-US"/>
                              </w:rPr>
                              <w:t>02-93790037</w:t>
                            </w:r>
                            <w:r w:rsidRPr="00574586">
                              <w:rPr>
                                <w:rFonts w:ascii="Carlito" w:hAnsi="Carlito" w:cs="Carlito"/>
                                <w:lang w:eastAsia="en-US"/>
                              </w:rPr>
                              <w:t>,</w:t>
                            </w:r>
                            <w:r w:rsidRPr="006B7DC1">
                              <w:rPr>
                                <w:rFonts w:ascii="Carlito" w:hAnsi="Carlito" w:cs="Carlito"/>
                                <w:lang w:eastAsia="en-US"/>
                              </w:rPr>
                              <w:t xml:space="preserve"> un operatore avrà cura di mettere in contatto il contribuente con </w:t>
                            </w:r>
                            <w:r w:rsidR="00EC6031" w:rsidRPr="006B7DC1">
                              <w:rPr>
                                <w:rFonts w:ascii="Carlito" w:hAnsi="Carlito" w:cs="Carlito"/>
                                <w:lang w:eastAsia="en-US"/>
                              </w:rPr>
                              <w:t xml:space="preserve">il personale </w:t>
                            </w:r>
                            <w:r w:rsidRPr="006B7DC1">
                              <w:rPr>
                                <w:rFonts w:ascii="Carlito" w:hAnsi="Carlito" w:cs="Carlito"/>
                                <w:lang w:eastAsia="en-US"/>
                              </w:rPr>
                              <w:t xml:space="preserve">di riferimento. </w:t>
                            </w:r>
                            <w:r w:rsidR="00EC6031" w:rsidRPr="006B7DC1">
                              <w:rPr>
                                <w:rFonts w:ascii="Carlito" w:hAnsi="Carlito" w:cs="Carlito"/>
                                <w:lang w:eastAsia="en-US"/>
                              </w:rPr>
                              <w:t>Qualora ciò non sia immediatamente</w:t>
                            </w:r>
                            <w:r w:rsidR="00EC6031">
                              <w:rPr>
                                <w:rFonts w:ascii="Carlito" w:hAnsi="Carlito" w:cs="Carlito"/>
                                <w:lang w:eastAsia="en-US"/>
                              </w:rPr>
                              <w:t xml:space="preserve"> possibile, l’utente verrà ricontat</w:t>
                            </w:r>
                            <w:r w:rsidR="00AF0080">
                              <w:rPr>
                                <w:rFonts w:ascii="Carlito" w:hAnsi="Carlito" w:cs="Carlito"/>
                                <w:lang w:eastAsia="en-US"/>
                              </w:rPr>
                              <w:t>tato nel più breve tempo possibile.</w:t>
                            </w:r>
                          </w:p>
                          <w:p w14:paraId="11D29FA6" w14:textId="6CEBD221" w:rsidR="008F1FA7" w:rsidRPr="00684D85" w:rsidRDefault="008F1FA7" w:rsidP="00F4193E">
                            <w:pPr>
                              <w:pStyle w:val="Corpotesto"/>
                              <w:jc w:val="both"/>
                              <w:rPr>
                                <w:rFonts w:ascii="Carlito" w:hAnsi="Carlito" w:cs="Carlito"/>
                                <w:lang w:eastAsia="en-US"/>
                              </w:rPr>
                            </w:pPr>
                            <w:r>
                              <w:rPr>
                                <w:rFonts w:ascii="Carlito" w:hAnsi="Carlito" w:cs="Carlito"/>
                                <w:lang w:eastAsia="en-US"/>
                              </w:rPr>
                              <w:t xml:space="preserve">Il servizio è attivo dal lunedì al venerdì </w:t>
                            </w:r>
                            <w:r w:rsidRPr="00684D85">
                              <w:rPr>
                                <w:rFonts w:ascii="Carlito" w:hAnsi="Carlito" w:cs="Carlito"/>
                                <w:lang w:eastAsia="en-US"/>
                              </w:rPr>
                              <w:t>dalle 9.00 alle 18.00</w:t>
                            </w:r>
                            <w:r>
                              <w:rPr>
                                <w:rFonts w:ascii="Carlito" w:hAnsi="Carlito" w:cs="Carlito"/>
                                <w:lang w:eastAsia="en-US"/>
                              </w:rPr>
                              <w:t>.</w:t>
                            </w:r>
                          </w:p>
                          <w:p w14:paraId="5843646B" w14:textId="77777777" w:rsidR="008F1FA7" w:rsidRPr="00684D85" w:rsidRDefault="008F1FA7" w:rsidP="00F4193E">
                            <w:pPr>
                              <w:pStyle w:val="Corpotesto"/>
                              <w:jc w:val="both"/>
                              <w:rPr>
                                <w:rFonts w:ascii="Carlito" w:hAnsi="Carlito" w:cs="Carlito"/>
                                <w:lang w:eastAsia="en-US"/>
                              </w:rPr>
                            </w:pPr>
                            <w:r w:rsidRPr="00684D85">
                              <w:rPr>
                                <w:rFonts w:ascii="Carlito" w:hAnsi="Carlito" w:cs="Carlito"/>
                                <w:lang w:eastAsia="en-US"/>
                              </w:rPr>
                              <w:t>Le rispost</w:t>
                            </w:r>
                            <w:r>
                              <w:rPr>
                                <w:rFonts w:ascii="Carlito" w:hAnsi="Carlito" w:cs="Carlito"/>
                                <w:lang w:eastAsia="en-US"/>
                              </w:rPr>
                              <w:t>e</w:t>
                            </w:r>
                            <w:r w:rsidRPr="00684D85">
                              <w:rPr>
                                <w:rFonts w:ascii="Carlito" w:hAnsi="Carlito" w:cs="Carlito"/>
                                <w:lang w:eastAsia="en-US"/>
                              </w:rPr>
                              <w:t xml:space="preserve"> relativ</w:t>
                            </w:r>
                            <w:r>
                              <w:rPr>
                                <w:rFonts w:ascii="Carlito" w:hAnsi="Carlito" w:cs="Carlito"/>
                                <w:lang w:eastAsia="en-US"/>
                              </w:rPr>
                              <w:t>e</w:t>
                            </w:r>
                            <w:r w:rsidRPr="00684D85">
                              <w:rPr>
                                <w:rFonts w:ascii="Carlito" w:hAnsi="Carlito" w:cs="Carlito"/>
                                <w:lang w:eastAsia="en-US"/>
                              </w:rPr>
                              <w:t xml:space="preserve"> a richieste generiche</w:t>
                            </w:r>
                            <w:r>
                              <w:rPr>
                                <w:rFonts w:ascii="Carlito" w:hAnsi="Carlito" w:cs="Carlito"/>
                                <w:lang w:eastAsia="en-US"/>
                              </w:rPr>
                              <w:t>,</w:t>
                            </w:r>
                            <w:r w:rsidRPr="00684D85">
                              <w:rPr>
                                <w:rFonts w:ascii="Carlito" w:hAnsi="Carlito" w:cs="Carlito"/>
                                <w:lang w:eastAsia="en-US"/>
                              </w:rPr>
                              <w:t xml:space="preserve"> oppure ad informazioni riguardanti </w:t>
                            </w:r>
                            <w:r>
                              <w:rPr>
                                <w:rFonts w:ascii="Carlito" w:hAnsi="Carlito" w:cs="Carlito"/>
                                <w:lang w:eastAsia="en-US"/>
                              </w:rPr>
                              <w:t>la</w:t>
                            </w:r>
                            <w:r w:rsidRPr="00684D85">
                              <w:rPr>
                                <w:rFonts w:ascii="Carlito" w:hAnsi="Carlito" w:cs="Carlito"/>
                                <w:lang w:eastAsia="en-US"/>
                              </w:rPr>
                              <w:t xml:space="preserve"> propria posizione personale - che però non comportino l’istruttoria di pratiche -  saranno fornite immediatamente. </w:t>
                            </w:r>
                          </w:p>
                          <w:p w14:paraId="2C7030CB" w14:textId="77777777" w:rsidR="008F1FA7" w:rsidRPr="00684D85" w:rsidRDefault="008F1FA7" w:rsidP="00F4193E">
                            <w:pPr>
                              <w:pStyle w:val="Corpotesto"/>
                              <w:jc w:val="both"/>
                              <w:rPr>
                                <w:rFonts w:ascii="Carlito" w:hAnsi="Carlito" w:cs="Carlito"/>
                                <w:lang w:eastAsia="en-US"/>
                              </w:rPr>
                            </w:pPr>
                            <w:r w:rsidRPr="00684D85">
                              <w:rPr>
                                <w:rFonts w:ascii="Carlito" w:hAnsi="Carlito" w:cs="Carlito"/>
                                <w:lang w:eastAsia="en-US"/>
                              </w:rPr>
                              <w:t>Solo nei periodi di maggior afflusso, quali ad esempio quelli prossimi alla scadenza, è possibile che la risposta non sia immediata in quanto gli operatori sono contestualmente al servizio del pubblico presente allo sportello. In questo caso</w:t>
                            </w:r>
                            <w:r>
                              <w:rPr>
                                <w:rFonts w:ascii="Carlito" w:hAnsi="Carlito" w:cs="Carlito"/>
                                <w:lang w:eastAsia="en-US"/>
                              </w:rPr>
                              <w:t>, se possibile,</w:t>
                            </w:r>
                            <w:r w:rsidRPr="00684D85">
                              <w:rPr>
                                <w:rFonts w:ascii="Carlito" w:hAnsi="Carlito" w:cs="Carlito"/>
                                <w:lang w:eastAsia="en-US"/>
                              </w:rPr>
                              <w:t xml:space="preserve"> consigliamo di inviare una mail. </w:t>
                            </w:r>
                            <w:r>
                              <w:rPr>
                                <w:rFonts w:ascii="Carlito" w:hAnsi="Carlito" w:cs="Carlito"/>
                                <w:lang w:eastAsia="en-US"/>
                              </w:rPr>
                              <w:t>La Società provvederà infatti ad organizzare appositi servizi al fine di soddisfare le esigenze di tutti i cittadini.</w:t>
                            </w:r>
                          </w:p>
                          <w:p w14:paraId="670CA001" w14:textId="77777777" w:rsidR="008F1FA7" w:rsidRDefault="008F1FA7" w:rsidP="00F4193E">
                            <w:pPr>
                              <w:pStyle w:val="Corpotesto"/>
                              <w:jc w:val="both"/>
                              <w:rPr>
                                <w:rFonts w:ascii="Garamond" w:hAnsi="Garamond"/>
                                <w:lang w:eastAsia="en-US"/>
                              </w:rPr>
                            </w:pPr>
                          </w:p>
                          <w:p w14:paraId="6A633268" w14:textId="77777777" w:rsidR="008F1FA7" w:rsidRDefault="008F1FA7" w:rsidP="00F4193E">
                            <w:pPr>
                              <w:pStyle w:val="Corpotesto"/>
                              <w:ind w:left="1418" w:firstLine="7"/>
                              <w:jc w:val="both"/>
                              <w:rPr>
                                <w:rFonts w:ascii="Garamond" w:hAnsi="Garamond"/>
                                <w:lang w:eastAsia="en-US"/>
                              </w:rPr>
                            </w:pPr>
                          </w:p>
                          <w:p w14:paraId="7A91BD22" w14:textId="77777777" w:rsidR="008F1FA7" w:rsidRDefault="008F1FA7" w:rsidP="00F419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B173F6" id="_x0000_s1028" type="#_x0000_t202" style="position:absolute;margin-left:353.05pt;margin-top:8.5pt;width:404.25pt;height:253.2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" fillcolor="window" strokecolor="#ed7d31" strokeweight="1pt">
                <v:textbox>
                  <w:txbxContent>
                    <w:p w14:paraId="03C403CE" w14:textId="77777777" w:rsidR="008F1FA7" w:rsidRPr="00684D85" w:rsidRDefault="008F1FA7" w:rsidP="00F4193E">
                      <w:pPr>
                        <w:pStyle w:val="Corpotesto"/>
                        <w:rPr>
                          <w:rFonts w:ascii="Carlito" w:hAnsi="Carlito" w:cs="Carlito"/>
                          <w:b/>
                          <w:lang w:eastAsia="en-US"/>
                        </w:rPr>
                      </w:pPr>
                      <w:r w:rsidRPr="00684D85">
                        <w:rPr>
                          <w:rFonts w:ascii="Carlito" w:hAnsi="Carlito" w:cs="Carlito"/>
                          <w:b/>
                          <w:lang w:eastAsia="en-US"/>
                        </w:rPr>
                        <w:t>INFORMAZIONI E ASSISTENZA TELEFONICA</w:t>
                      </w:r>
                    </w:p>
                    <w:p w14:paraId="08D92FAA" w14:textId="25CB3440" w:rsidR="00AF0080" w:rsidRDefault="008F1FA7" w:rsidP="00F4193E">
                      <w:pPr>
                        <w:pStyle w:val="Corpotesto"/>
                        <w:jc w:val="both"/>
                        <w:rPr>
                          <w:rFonts w:ascii="Carlito" w:hAnsi="Carlito" w:cs="Carlito"/>
                          <w:lang w:eastAsia="en-US"/>
                        </w:rPr>
                      </w:pPr>
                      <w:r w:rsidRPr="00684D85">
                        <w:rPr>
                          <w:rFonts w:ascii="Carlito" w:hAnsi="Carlito" w:cs="Carlito"/>
                          <w:lang w:eastAsia="en-US"/>
                        </w:rPr>
                        <w:t xml:space="preserve">I nostri </w:t>
                      </w:r>
                      <w:r w:rsidR="00EC6031">
                        <w:rPr>
                          <w:rFonts w:ascii="Carlito" w:hAnsi="Carlito" w:cs="Carlito"/>
                          <w:lang w:eastAsia="en-US"/>
                        </w:rPr>
                        <w:t>uffici</w:t>
                      </w:r>
                      <w:r w:rsidRPr="00684D85">
                        <w:rPr>
                          <w:rFonts w:ascii="Carlito" w:hAnsi="Carlito" w:cs="Carlito"/>
                          <w:lang w:eastAsia="en-US"/>
                        </w:rPr>
                        <w:t xml:space="preserve"> possono </w:t>
                      </w:r>
                      <w:r w:rsidRPr="006B7DC1">
                        <w:rPr>
                          <w:rFonts w:ascii="Carlito" w:hAnsi="Carlito" w:cs="Carlito"/>
                          <w:lang w:eastAsia="en-US"/>
                        </w:rPr>
                        <w:t xml:space="preserve">essere </w:t>
                      </w:r>
                      <w:r w:rsidRPr="006B7DC1">
                        <w:rPr>
                          <w:rFonts w:ascii="Carlito" w:hAnsi="Carlito" w:cs="Carlito"/>
                          <w:b/>
                          <w:lang w:eastAsia="en-US"/>
                        </w:rPr>
                        <w:t xml:space="preserve">contatti telefonicamente al </w:t>
                      </w:r>
                      <w:r w:rsidRPr="00574586">
                        <w:rPr>
                          <w:rFonts w:ascii="Carlito" w:hAnsi="Carlito" w:cs="Carlito"/>
                          <w:b/>
                          <w:lang w:eastAsia="en-US"/>
                        </w:rPr>
                        <w:t xml:space="preserve">numero </w:t>
                      </w:r>
                      <w:r w:rsidR="00EC0B7E">
                        <w:rPr>
                          <w:rFonts w:ascii="Carlito" w:hAnsi="Carlito" w:cs="Carlito"/>
                          <w:b/>
                          <w:lang w:eastAsia="en-US"/>
                        </w:rPr>
                        <w:t>02-93790037</w:t>
                      </w:r>
                      <w:r w:rsidRPr="00574586">
                        <w:rPr>
                          <w:rFonts w:ascii="Carlito" w:hAnsi="Carlito" w:cs="Carlito"/>
                          <w:lang w:eastAsia="en-US"/>
                        </w:rPr>
                        <w:t>,</w:t>
                      </w:r>
                      <w:r w:rsidRPr="006B7DC1">
                        <w:rPr>
                          <w:rFonts w:ascii="Carlito" w:hAnsi="Carlito" w:cs="Carlito"/>
                          <w:lang w:eastAsia="en-US"/>
                        </w:rPr>
                        <w:t xml:space="preserve"> un operatore avrà cura di mettere in contatto il contribuente con </w:t>
                      </w:r>
                      <w:r w:rsidR="00EC6031" w:rsidRPr="006B7DC1">
                        <w:rPr>
                          <w:rFonts w:ascii="Carlito" w:hAnsi="Carlito" w:cs="Carlito"/>
                          <w:lang w:eastAsia="en-US"/>
                        </w:rPr>
                        <w:t xml:space="preserve">il personale </w:t>
                      </w:r>
                      <w:r w:rsidRPr="006B7DC1">
                        <w:rPr>
                          <w:rFonts w:ascii="Carlito" w:hAnsi="Carlito" w:cs="Carlito"/>
                          <w:lang w:eastAsia="en-US"/>
                        </w:rPr>
                        <w:t xml:space="preserve">di riferimento. </w:t>
                      </w:r>
                      <w:r w:rsidR="00EC6031" w:rsidRPr="006B7DC1">
                        <w:rPr>
                          <w:rFonts w:ascii="Carlito" w:hAnsi="Carlito" w:cs="Carlito"/>
                          <w:lang w:eastAsia="en-US"/>
                        </w:rPr>
                        <w:t>Qualora ciò non sia immediatamente</w:t>
                      </w:r>
                      <w:r w:rsidR="00EC6031">
                        <w:rPr>
                          <w:rFonts w:ascii="Carlito" w:hAnsi="Carlito" w:cs="Carlito"/>
                          <w:lang w:eastAsia="en-US"/>
                        </w:rPr>
                        <w:t xml:space="preserve"> possibile, l’utente verrà ricontat</w:t>
                      </w:r>
                      <w:r w:rsidR="00AF0080">
                        <w:rPr>
                          <w:rFonts w:ascii="Carlito" w:hAnsi="Carlito" w:cs="Carlito"/>
                          <w:lang w:eastAsia="en-US"/>
                        </w:rPr>
                        <w:t>tato nel più breve tempo possibile.</w:t>
                      </w:r>
                    </w:p>
                    <w:p w14:paraId="11D29FA6" w14:textId="6CEBD221" w:rsidR="008F1FA7" w:rsidRPr="00684D85" w:rsidRDefault="008F1FA7" w:rsidP="00F4193E">
                      <w:pPr>
                        <w:pStyle w:val="Corpotesto"/>
                        <w:jc w:val="both"/>
                        <w:rPr>
                          <w:rFonts w:ascii="Carlito" w:hAnsi="Carlito" w:cs="Carlito"/>
                          <w:lang w:eastAsia="en-US"/>
                        </w:rPr>
                      </w:pPr>
                      <w:r>
                        <w:rPr>
                          <w:rFonts w:ascii="Carlito" w:hAnsi="Carlito" w:cs="Carlito"/>
                          <w:lang w:eastAsia="en-US"/>
                        </w:rPr>
                        <w:t xml:space="preserve">Il servizio è attivo dal lunedì al venerdì </w:t>
                      </w:r>
                      <w:r w:rsidRPr="00684D85">
                        <w:rPr>
                          <w:rFonts w:ascii="Carlito" w:hAnsi="Carlito" w:cs="Carlito"/>
                          <w:lang w:eastAsia="en-US"/>
                        </w:rPr>
                        <w:t>dalle 9.00 alle 18.00</w:t>
                      </w:r>
                      <w:r>
                        <w:rPr>
                          <w:rFonts w:ascii="Carlito" w:hAnsi="Carlito" w:cs="Carlito"/>
                          <w:lang w:eastAsia="en-US"/>
                        </w:rPr>
                        <w:t>.</w:t>
                      </w:r>
                    </w:p>
                    <w:p w14:paraId="5843646B" w14:textId="77777777" w:rsidR="008F1FA7" w:rsidRPr="00684D85" w:rsidRDefault="008F1FA7" w:rsidP="00F4193E">
                      <w:pPr>
                        <w:pStyle w:val="Corpotesto"/>
                        <w:jc w:val="both"/>
                        <w:rPr>
                          <w:rFonts w:ascii="Carlito" w:hAnsi="Carlito" w:cs="Carlito"/>
                          <w:lang w:eastAsia="en-US"/>
                        </w:rPr>
                      </w:pPr>
                      <w:r w:rsidRPr="00684D85">
                        <w:rPr>
                          <w:rFonts w:ascii="Carlito" w:hAnsi="Carlito" w:cs="Carlito"/>
                          <w:lang w:eastAsia="en-US"/>
                        </w:rPr>
                        <w:t>Le rispost</w:t>
                      </w:r>
                      <w:r>
                        <w:rPr>
                          <w:rFonts w:ascii="Carlito" w:hAnsi="Carlito" w:cs="Carlito"/>
                          <w:lang w:eastAsia="en-US"/>
                        </w:rPr>
                        <w:t>e</w:t>
                      </w:r>
                      <w:r w:rsidRPr="00684D85">
                        <w:rPr>
                          <w:rFonts w:ascii="Carlito" w:hAnsi="Carlito" w:cs="Carlito"/>
                          <w:lang w:eastAsia="en-US"/>
                        </w:rPr>
                        <w:t xml:space="preserve"> relativ</w:t>
                      </w:r>
                      <w:r>
                        <w:rPr>
                          <w:rFonts w:ascii="Carlito" w:hAnsi="Carlito" w:cs="Carlito"/>
                          <w:lang w:eastAsia="en-US"/>
                        </w:rPr>
                        <w:t>e</w:t>
                      </w:r>
                      <w:r w:rsidRPr="00684D85">
                        <w:rPr>
                          <w:rFonts w:ascii="Carlito" w:hAnsi="Carlito" w:cs="Carlito"/>
                          <w:lang w:eastAsia="en-US"/>
                        </w:rPr>
                        <w:t xml:space="preserve"> a richieste generiche</w:t>
                      </w:r>
                      <w:r>
                        <w:rPr>
                          <w:rFonts w:ascii="Carlito" w:hAnsi="Carlito" w:cs="Carlito"/>
                          <w:lang w:eastAsia="en-US"/>
                        </w:rPr>
                        <w:t>,</w:t>
                      </w:r>
                      <w:r w:rsidRPr="00684D85">
                        <w:rPr>
                          <w:rFonts w:ascii="Carlito" w:hAnsi="Carlito" w:cs="Carlito"/>
                          <w:lang w:eastAsia="en-US"/>
                        </w:rPr>
                        <w:t xml:space="preserve"> oppure ad informazioni riguardanti </w:t>
                      </w:r>
                      <w:r>
                        <w:rPr>
                          <w:rFonts w:ascii="Carlito" w:hAnsi="Carlito" w:cs="Carlito"/>
                          <w:lang w:eastAsia="en-US"/>
                        </w:rPr>
                        <w:t>la</w:t>
                      </w:r>
                      <w:r w:rsidRPr="00684D85">
                        <w:rPr>
                          <w:rFonts w:ascii="Carlito" w:hAnsi="Carlito" w:cs="Carlito"/>
                          <w:lang w:eastAsia="en-US"/>
                        </w:rPr>
                        <w:t xml:space="preserve"> propria posizione personale - che però non comportino l’istruttoria di pratiche -  saranno fornite immediatamente. </w:t>
                      </w:r>
                    </w:p>
                    <w:p w14:paraId="2C7030CB" w14:textId="77777777" w:rsidR="008F1FA7" w:rsidRPr="00684D85" w:rsidRDefault="008F1FA7" w:rsidP="00F4193E">
                      <w:pPr>
                        <w:pStyle w:val="Corpotesto"/>
                        <w:jc w:val="both"/>
                        <w:rPr>
                          <w:rFonts w:ascii="Carlito" w:hAnsi="Carlito" w:cs="Carlito"/>
                          <w:lang w:eastAsia="en-US"/>
                        </w:rPr>
                      </w:pPr>
                      <w:r w:rsidRPr="00684D85">
                        <w:rPr>
                          <w:rFonts w:ascii="Carlito" w:hAnsi="Carlito" w:cs="Carlito"/>
                          <w:lang w:eastAsia="en-US"/>
                        </w:rPr>
                        <w:t>Solo nei periodi di maggior afflusso, quali ad esempio quelli prossimi alla scadenza, è possibile che la risposta non sia immediata in quanto gli operatori sono contestualmente al servizio del pubblico presente allo sportello. In questo caso</w:t>
                      </w:r>
                      <w:r>
                        <w:rPr>
                          <w:rFonts w:ascii="Carlito" w:hAnsi="Carlito" w:cs="Carlito"/>
                          <w:lang w:eastAsia="en-US"/>
                        </w:rPr>
                        <w:t>, se possibile,</w:t>
                      </w:r>
                      <w:r w:rsidRPr="00684D85">
                        <w:rPr>
                          <w:rFonts w:ascii="Carlito" w:hAnsi="Carlito" w:cs="Carlito"/>
                          <w:lang w:eastAsia="en-US"/>
                        </w:rPr>
                        <w:t xml:space="preserve"> consigliamo di inviare una mail. </w:t>
                      </w:r>
                      <w:r>
                        <w:rPr>
                          <w:rFonts w:ascii="Carlito" w:hAnsi="Carlito" w:cs="Carlito"/>
                          <w:lang w:eastAsia="en-US"/>
                        </w:rPr>
                        <w:t>La Società provvederà infatti ad organizzare appositi servizi al fine di soddisfare le esigenze di tutti i cittadini.</w:t>
                      </w:r>
                    </w:p>
                    <w:p w14:paraId="670CA001" w14:textId="77777777" w:rsidR="008F1FA7" w:rsidRDefault="008F1FA7" w:rsidP="00F4193E">
                      <w:pPr>
                        <w:pStyle w:val="Corpotesto"/>
                        <w:jc w:val="both"/>
                        <w:rPr>
                          <w:rFonts w:ascii="Garamond" w:hAnsi="Garamond"/>
                          <w:lang w:eastAsia="en-US"/>
                        </w:rPr>
                      </w:pPr>
                    </w:p>
                    <w:p w14:paraId="6A633268" w14:textId="77777777" w:rsidR="008F1FA7" w:rsidRDefault="008F1FA7" w:rsidP="00F4193E">
                      <w:pPr>
                        <w:pStyle w:val="Corpotesto"/>
                        <w:ind w:left="1418" w:firstLine="7"/>
                        <w:jc w:val="both"/>
                        <w:rPr>
                          <w:rFonts w:ascii="Garamond" w:hAnsi="Garamond"/>
                          <w:lang w:eastAsia="en-US"/>
                        </w:rPr>
                      </w:pPr>
                    </w:p>
                    <w:p w14:paraId="7A91BD22" w14:textId="77777777" w:rsidR="008F1FA7" w:rsidRDefault="008F1FA7" w:rsidP="00F4193E"/>
                  </w:txbxContent>
                </v:textbox>
                <w10:wrap type="square" anchorx="margin"/>
              </v:shape>
            </w:pict>
          </mc:Fallback>
        </mc:AlternateContent>
      </w:r>
    </w:p>
    <w:p w14:paraId="2F08371D" w14:textId="77777777" w:rsidR="00782738" w:rsidRDefault="00782738" w:rsidP="00627B65">
      <w:pPr>
        <w:pStyle w:val="Corpotesto"/>
        <w:rPr>
          <w:lang w:eastAsia="en-US"/>
        </w:rPr>
      </w:pPr>
    </w:p>
    <w:p w14:paraId="69370DE7" w14:textId="77777777" w:rsidR="00782738" w:rsidRDefault="00684D85" w:rsidP="00627B65">
      <w:pPr>
        <w:pStyle w:val="Corpotesto"/>
        <w:rPr>
          <w:lang w:eastAsia="en-US"/>
        </w:rPr>
      </w:pPr>
      <w:r>
        <w:rPr>
          <w:noProof/>
          <w:color w:val="0000FF"/>
        </w:rPr>
        <w:drawing>
          <wp:inline distT="0" distB="0" distL="0" distR="0" wp14:anchorId="7A693771" wp14:editId="3180D39B">
            <wp:extent cx="704850" cy="704850"/>
            <wp:effectExtent l="0" t="0" r="0" b="0"/>
            <wp:docPr id="6" name="Immagine 6" descr="Telefono fisso Icone Gratuite">
              <a:hlinkClick xmlns:a="http://schemas.openxmlformats.org/drawingml/2006/main" r:id="rId14" tooltip="&quot;Telefono fiss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lefono fisso Icone Gratuite">
                      <a:hlinkClick r:id="rId14" tooltip="&quot;Telefono fisso&quo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01D43DE" w14:textId="77777777" w:rsidR="00782738" w:rsidRDefault="00782738" w:rsidP="00627B65">
      <w:pPr>
        <w:pStyle w:val="Corpotesto"/>
        <w:rPr>
          <w:lang w:eastAsia="en-US"/>
        </w:rPr>
      </w:pPr>
    </w:p>
    <w:p w14:paraId="7DC1532B" w14:textId="77777777" w:rsidR="00782738" w:rsidRDefault="00782738" w:rsidP="00627B65">
      <w:pPr>
        <w:pStyle w:val="Corpotesto"/>
        <w:rPr>
          <w:lang w:eastAsia="en-US"/>
        </w:rPr>
      </w:pPr>
    </w:p>
    <w:p w14:paraId="7CA08950" w14:textId="77777777" w:rsidR="00782738" w:rsidRDefault="00782738" w:rsidP="00627B65">
      <w:pPr>
        <w:pStyle w:val="Corpotesto"/>
        <w:rPr>
          <w:lang w:eastAsia="en-US"/>
        </w:rPr>
      </w:pPr>
    </w:p>
    <w:p w14:paraId="35C0B17B" w14:textId="77777777" w:rsidR="00782738" w:rsidRDefault="00782738" w:rsidP="00627B65">
      <w:pPr>
        <w:pStyle w:val="Corpotesto"/>
        <w:rPr>
          <w:lang w:eastAsia="en-US"/>
        </w:rPr>
      </w:pPr>
    </w:p>
    <w:p w14:paraId="3C65996B" w14:textId="77777777" w:rsidR="00782738" w:rsidRDefault="00782738" w:rsidP="00627B65">
      <w:pPr>
        <w:pStyle w:val="Corpotesto"/>
        <w:rPr>
          <w:lang w:eastAsia="en-US"/>
        </w:rPr>
      </w:pPr>
    </w:p>
    <w:p w14:paraId="20BB80A1" w14:textId="77777777" w:rsidR="00782738" w:rsidRDefault="00782738" w:rsidP="00627B65">
      <w:pPr>
        <w:pStyle w:val="Corpotesto"/>
        <w:rPr>
          <w:lang w:eastAsia="en-US"/>
        </w:rPr>
      </w:pPr>
    </w:p>
    <w:p w14:paraId="54426366" w14:textId="77777777" w:rsidR="00782738" w:rsidRDefault="00782738" w:rsidP="00627B65">
      <w:pPr>
        <w:pStyle w:val="Corpotesto"/>
        <w:rPr>
          <w:lang w:eastAsia="en-US"/>
        </w:rPr>
      </w:pPr>
    </w:p>
    <w:p w14:paraId="11EC21C4" w14:textId="20E5147B" w:rsidR="00627B65" w:rsidRDefault="00627B65" w:rsidP="00627B65">
      <w:pPr>
        <w:pStyle w:val="Corpotesto"/>
        <w:rPr>
          <w:lang w:eastAsia="en-US"/>
        </w:rPr>
      </w:pPr>
    </w:p>
    <w:p w14:paraId="2AD80A49" w14:textId="25A2D0D0" w:rsidR="00437971" w:rsidRDefault="00437971" w:rsidP="00627B65">
      <w:pPr>
        <w:pStyle w:val="Corpotesto"/>
        <w:rPr>
          <w:lang w:eastAsia="en-US"/>
        </w:rPr>
      </w:pPr>
    </w:p>
    <w:p w14:paraId="3D0F6132" w14:textId="0F4F6484" w:rsidR="00437971" w:rsidRDefault="00AF0080" w:rsidP="00627B65">
      <w:pPr>
        <w:pStyle w:val="Corpotesto"/>
        <w:rPr>
          <w:lang w:eastAsia="en-US"/>
        </w:rPr>
      </w:pPr>
      <w:r w:rsidRPr="00627B65">
        <w:rPr>
          <w:rFonts w:ascii="Garamond" w:hAnsi="Garamond"/>
          <w:noProof/>
        </w:rPr>
        <w:lastRenderedPageBreak/>
        <mc:AlternateContent>
          <mc:Choice Requires="wps">
            <w:drawing>
              <wp:anchor distT="45720" distB="45720" distL="114300" distR="114300" simplePos="0" relativeHeight="251664384" behindDoc="0" locked="0" layoutInCell="1" allowOverlap="1" wp14:anchorId="3642C065" wp14:editId="73CFC769">
                <wp:simplePos x="0" y="0"/>
                <wp:positionH relativeFrom="margin">
                  <wp:align>right</wp:align>
                </wp:positionH>
                <wp:positionV relativeFrom="paragraph">
                  <wp:posOffset>93345</wp:posOffset>
                </wp:positionV>
                <wp:extent cx="5133975" cy="4067175"/>
                <wp:effectExtent l="0" t="0" r="28575" b="28575"/>
                <wp:wrapSquare wrapText="bothSides"/>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4067175"/>
                        </a:xfrm>
                        <a:prstGeom prst="rect">
                          <a:avLst/>
                        </a:prstGeom>
                        <a:solidFill>
                          <a:sysClr val="window" lastClr="FFFFFF"/>
                        </a:solidFill>
                        <a:ln w="12700" cap="flat" cmpd="sng" algn="ctr">
                          <a:solidFill>
                            <a:srgbClr val="ED7D31"/>
                          </a:solidFill>
                          <a:prstDash val="solid"/>
                          <a:miter lim="800000"/>
                          <a:headEnd/>
                          <a:tailEnd/>
                        </a:ln>
                        <a:effectLst/>
                      </wps:spPr>
                      <wps:txbx>
                        <w:txbxContent>
                          <w:p w14:paraId="77919DE3" w14:textId="77777777" w:rsidR="008F1FA7" w:rsidRPr="00684D85" w:rsidRDefault="008F1FA7" w:rsidP="00C44BC4">
                            <w:pPr>
                              <w:pStyle w:val="Corpotesto"/>
                              <w:rPr>
                                <w:rFonts w:ascii="Carlito" w:hAnsi="Carlito" w:cs="Carlito"/>
                                <w:b/>
                                <w:lang w:eastAsia="en-US"/>
                              </w:rPr>
                            </w:pPr>
                            <w:r w:rsidRPr="00684D85">
                              <w:rPr>
                                <w:rFonts w:ascii="Carlito" w:hAnsi="Carlito" w:cs="Carlito"/>
                                <w:b/>
                                <w:lang w:eastAsia="en-US"/>
                              </w:rPr>
                              <w:t xml:space="preserve">INFORMAZIONI VIA EMAIL </w:t>
                            </w:r>
                          </w:p>
                          <w:p w14:paraId="2862F3D2" w14:textId="4E98FB2E" w:rsidR="008F1FA7" w:rsidRPr="00684D85" w:rsidRDefault="008F1FA7" w:rsidP="00C44BC4">
                            <w:pPr>
                              <w:pStyle w:val="Corpotesto"/>
                              <w:jc w:val="both"/>
                              <w:rPr>
                                <w:rFonts w:ascii="Carlito" w:hAnsi="Carlito" w:cs="Carlito"/>
                                <w:lang w:eastAsia="en-US"/>
                              </w:rPr>
                            </w:pPr>
                            <w:r w:rsidRPr="00574586">
                              <w:rPr>
                                <w:rFonts w:ascii="Carlito" w:hAnsi="Carlito" w:cs="Carlito"/>
                                <w:lang w:eastAsia="en-US"/>
                              </w:rPr>
                              <w:t xml:space="preserve">Scrivendo all’indirizzo </w:t>
                            </w:r>
                            <w:hyperlink r:id="rId16" w:history="1">
                              <w:r w:rsidR="00A3435D" w:rsidRPr="00640FBE">
                                <w:rPr>
                                  <w:rStyle w:val="Collegamentoipertestuale"/>
                                  <w:rFonts w:ascii="Carlito" w:hAnsi="Carlito" w:cs="Carlito"/>
                                  <w:lang w:eastAsia="en-US"/>
                                </w:rPr>
                                <w:t>tributi@aemmelineaambiente.it</w:t>
                              </w:r>
                            </w:hyperlink>
                            <w:r w:rsidRPr="00574586">
                              <w:rPr>
                                <w:rFonts w:ascii="Carlito" w:hAnsi="Carlito" w:cs="Carlito"/>
                                <w:lang w:eastAsia="en-US"/>
                              </w:rPr>
                              <w:t>, è possibile</w:t>
                            </w:r>
                            <w:r w:rsidRPr="00684D85">
                              <w:rPr>
                                <w:rFonts w:ascii="Carlito" w:hAnsi="Carlito" w:cs="Carlito"/>
                                <w:lang w:eastAsia="en-US"/>
                              </w:rPr>
                              <w:t>:</w:t>
                            </w:r>
                          </w:p>
                          <w:p w14:paraId="7730778F" w14:textId="77777777" w:rsidR="008F1FA7" w:rsidRPr="00961528" w:rsidRDefault="008F1FA7" w:rsidP="005675FC">
                            <w:pPr>
                              <w:pStyle w:val="Corpotesto"/>
                              <w:numPr>
                                <w:ilvl w:val="0"/>
                                <w:numId w:val="13"/>
                              </w:numPr>
                              <w:jc w:val="both"/>
                              <w:rPr>
                                <w:rFonts w:ascii="Carlito" w:hAnsi="Carlito" w:cs="Carlito"/>
                                <w:lang w:eastAsia="en-US"/>
                              </w:rPr>
                            </w:pPr>
                            <w:r w:rsidRPr="00684D85">
                              <w:rPr>
                                <w:rFonts w:ascii="Carlito" w:hAnsi="Carlito" w:cs="Carlito"/>
                                <w:lang w:eastAsia="en-US"/>
                              </w:rPr>
                              <w:t xml:space="preserve">chiedere </w:t>
                            </w:r>
                            <w:r w:rsidRPr="00961528">
                              <w:rPr>
                                <w:rFonts w:ascii="Carlito" w:hAnsi="Carlito" w:cs="Carlito"/>
                                <w:lang w:eastAsia="en-US"/>
                              </w:rPr>
                              <w:t>informazioni o chiarimenti generici o relativi alla propria posizione personale;</w:t>
                            </w:r>
                          </w:p>
                          <w:p w14:paraId="1967929A" w14:textId="77777777" w:rsidR="008F1FA7" w:rsidRPr="00961528" w:rsidRDefault="008F1FA7" w:rsidP="005675FC">
                            <w:pPr>
                              <w:pStyle w:val="Corpotesto"/>
                              <w:numPr>
                                <w:ilvl w:val="0"/>
                                <w:numId w:val="13"/>
                              </w:numPr>
                              <w:jc w:val="both"/>
                              <w:rPr>
                                <w:rFonts w:ascii="Carlito" w:hAnsi="Carlito" w:cs="Carlito"/>
                                <w:lang w:eastAsia="en-US"/>
                              </w:rPr>
                            </w:pPr>
                            <w:r w:rsidRPr="00961528">
                              <w:rPr>
                                <w:rFonts w:ascii="Carlito" w:hAnsi="Carlito" w:cs="Carlito"/>
                                <w:lang w:eastAsia="en-US"/>
                              </w:rPr>
                              <w:t xml:space="preserve">richiedere copia degli avvisi di pagamento. </w:t>
                            </w:r>
                          </w:p>
                          <w:p w14:paraId="356FD5EB" w14:textId="3D89B818" w:rsidR="008F1FA7" w:rsidRPr="00684D85" w:rsidRDefault="008F1FA7" w:rsidP="00961528">
                            <w:pPr>
                              <w:pStyle w:val="Corpotesto"/>
                              <w:pBdr>
                                <w:top w:val="single" w:sz="4" w:space="1" w:color="auto"/>
                                <w:left w:val="single" w:sz="4" w:space="4" w:color="auto"/>
                                <w:bottom w:val="single" w:sz="4" w:space="1" w:color="auto"/>
                                <w:right w:val="single" w:sz="4" w:space="4" w:color="auto"/>
                              </w:pBdr>
                              <w:ind w:left="720"/>
                              <w:jc w:val="both"/>
                              <w:rPr>
                                <w:rFonts w:ascii="Carlito" w:hAnsi="Carlito" w:cs="Carlito"/>
                                <w:lang w:eastAsia="en-US"/>
                              </w:rPr>
                            </w:pPr>
                            <w:r w:rsidRPr="00684D85">
                              <w:rPr>
                                <w:rFonts w:ascii="Carlito" w:hAnsi="Carlito" w:cs="Carlito"/>
                                <w:lang w:eastAsia="en-US"/>
                              </w:rPr>
                              <w:t xml:space="preserve">A questo proposito si ricorda che </w:t>
                            </w:r>
                            <w:r w:rsidR="00AF0080">
                              <w:rPr>
                                <w:rFonts w:ascii="Carlito" w:hAnsi="Carlito" w:cs="Carlito"/>
                                <w:lang w:eastAsia="en-US"/>
                              </w:rPr>
                              <w:t>la Società</w:t>
                            </w:r>
                            <w:r>
                              <w:rPr>
                                <w:rFonts w:ascii="Carlito" w:hAnsi="Carlito" w:cs="Carlito"/>
                                <w:lang w:eastAsia="en-US"/>
                              </w:rPr>
                              <w:t xml:space="preserve"> ha attivato un </w:t>
                            </w:r>
                            <w:r w:rsidRPr="00961528">
                              <w:rPr>
                                <w:rFonts w:ascii="Carlito" w:hAnsi="Carlito" w:cs="Carlito"/>
                                <w:b/>
                                <w:lang w:eastAsia="en-US"/>
                              </w:rPr>
                              <w:t>SERVIZIO DI RECAPITO VIA MAIL DEGLI AVVISI</w:t>
                            </w:r>
                            <w:r w:rsidRPr="00684D85">
                              <w:rPr>
                                <w:rFonts w:ascii="Carlito" w:hAnsi="Carlito" w:cs="Carlito"/>
                                <w:lang w:eastAsia="en-US"/>
                              </w:rPr>
                              <w:t>. Per attivarlo occorre</w:t>
                            </w:r>
                            <w:r>
                              <w:rPr>
                                <w:rFonts w:ascii="Carlito" w:hAnsi="Carlito" w:cs="Carlito"/>
                                <w:lang w:eastAsia="en-US"/>
                              </w:rPr>
                              <w:t xml:space="preserve"> compilare e consegnare o inviare l’apposito modulo reperibile dal nostro sito.</w:t>
                            </w:r>
                            <w:r w:rsidRPr="00684D85">
                              <w:rPr>
                                <w:rFonts w:ascii="Carlito" w:hAnsi="Carlito" w:cs="Carlito"/>
                                <w:lang w:eastAsia="en-US"/>
                              </w:rPr>
                              <w:t xml:space="preserve"> </w:t>
                            </w:r>
                          </w:p>
                          <w:p w14:paraId="1E6E6626" w14:textId="77777777" w:rsidR="008F1FA7" w:rsidRPr="00684D85" w:rsidRDefault="008F1FA7" w:rsidP="005675FC">
                            <w:pPr>
                              <w:pStyle w:val="Corpotesto"/>
                              <w:numPr>
                                <w:ilvl w:val="0"/>
                                <w:numId w:val="13"/>
                              </w:numPr>
                              <w:jc w:val="both"/>
                              <w:rPr>
                                <w:rFonts w:ascii="Carlito" w:hAnsi="Carlito" w:cs="Carlito"/>
                                <w:lang w:eastAsia="en-US"/>
                              </w:rPr>
                            </w:pPr>
                            <w:r w:rsidRPr="00684D85">
                              <w:rPr>
                                <w:rFonts w:ascii="Carlito" w:hAnsi="Carlito" w:cs="Carlito"/>
                                <w:lang w:eastAsia="en-US"/>
                              </w:rPr>
                              <w:t xml:space="preserve">inviare documentazione e dichiarazioni. In questo caso è necessario allegare sempre una copia di un documento di identità di chi sottoscrive i moduli. Se si dispone di un indirizzo </w:t>
                            </w:r>
                            <w:proofErr w:type="spellStart"/>
                            <w:r w:rsidRPr="00684D85">
                              <w:rPr>
                                <w:rFonts w:ascii="Carlito" w:hAnsi="Carlito" w:cs="Carlito"/>
                                <w:lang w:eastAsia="en-US"/>
                              </w:rPr>
                              <w:t>pec</w:t>
                            </w:r>
                            <w:proofErr w:type="spellEnd"/>
                            <w:r w:rsidRPr="00684D85">
                              <w:rPr>
                                <w:rFonts w:ascii="Carlito" w:hAnsi="Carlito" w:cs="Carlito"/>
                                <w:lang w:eastAsia="en-US"/>
                              </w:rPr>
                              <w:t>, è sempre meglio utilizzare quello, in quanto ha lo stesso valore di una raccomandata A/R;</w:t>
                            </w:r>
                          </w:p>
                          <w:p w14:paraId="0C51881D" w14:textId="77777777" w:rsidR="008F1FA7" w:rsidRPr="00684D85" w:rsidRDefault="008F1FA7" w:rsidP="005675FC">
                            <w:pPr>
                              <w:pStyle w:val="Corpotesto"/>
                              <w:numPr>
                                <w:ilvl w:val="0"/>
                                <w:numId w:val="13"/>
                              </w:numPr>
                              <w:jc w:val="both"/>
                              <w:rPr>
                                <w:rFonts w:ascii="Carlito" w:hAnsi="Carlito" w:cs="Carlito"/>
                                <w:lang w:eastAsia="en-US"/>
                              </w:rPr>
                            </w:pPr>
                            <w:r w:rsidRPr="00684D85">
                              <w:rPr>
                                <w:rFonts w:ascii="Carlito" w:hAnsi="Carlito" w:cs="Carlito"/>
                                <w:lang w:eastAsia="en-US"/>
                              </w:rPr>
                              <w:t>inoltrare istanze</w:t>
                            </w:r>
                            <w:r>
                              <w:rPr>
                                <w:rFonts w:ascii="Carlito" w:hAnsi="Carlito" w:cs="Carlito"/>
                                <w:lang w:eastAsia="en-US"/>
                              </w:rPr>
                              <w:t>, richieste</w:t>
                            </w:r>
                            <w:r w:rsidRPr="00684D85">
                              <w:rPr>
                                <w:rFonts w:ascii="Carlito" w:hAnsi="Carlito" w:cs="Carlito"/>
                                <w:lang w:eastAsia="en-US"/>
                              </w:rPr>
                              <w:t xml:space="preserve"> di annullamento, ricorsi ecc.  (in questo solo utilizzando l’indirizzo </w:t>
                            </w:r>
                            <w:proofErr w:type="spellStart"/>
                            <w:r w:rsidRPr="00684D85">
                              <w:rPr>
                                <w:rFonts w:ascii="Carlito" w:hAnsi="Carlito" w:cs="Carlito"/>
                                <w:lang w:eastAsia="en-US"/>
                              </w:rPr>
                              <w:t>pec</w:t>
                            </w:r>
                            <w:proofErr w:type="spellEnd"/>
                            <w:r w:rsidRPr="00684D85">
                              <w:rPr>
                                <w:rFonts w:ascii="Carlito" w:hAnsi="Carlito" w:cs="Carlito"/>
                                <w:lang w:eastAsia="en-US"/>
                              </w:rPr>
                              <w:t>);</w:t>
                            </w:r>
                          </w:p>
                          <w:p w14:paraId="2EDF7EE0" w14:textId="40B92D7F" w:rsidR="008F1FA7" w:rsidRPr="00684D85" w:rsidRDefault="008F1FA7" w:rsidP="00C44BC4">
                            <w:pPr>
                              <w:pStyle w:val="Corpotesto"/>
                              <w:jc w:val="both"/>
                              <w:rPr>
                                <w:rFonts w:ascii="Carlito" w:hAnsi="Carlito" w:cs="Carlito"/>
                                <w:lang w:eastAsia="en-US"/>
                              </w:rPr>
                            </w:pPr>
                            <w:r w:rsidRPr="00684D85">
                              <w:rPr>
                                <w:rFonts w:ascii="Carlito" w:hAnsi="Carlito" w:cs="Carlito"/>
                                <w:lang w:eastAsia="en-US"/>
                              </w:rPr>
                              <w:t xml:space="preserve">La risposta avverrà </w:t>
                            </w:r>
                            <w:r w:rsidRPr="008B4758">
                              <w:rPr>
                                <w:rFonts w:ascii="Carlito" w:hAnsi="Carlito" w:cs="Carlito"/>
                                <w:lang w:eastAsia="en-US"/>
                              </w:rPr>
                              <w:t xml:space="preserve">entro </w:t>
                            </w:r>
                            <w:r w:rsidRPr="008B4758">
                              <w:rPr>
                                <w:rFonts w:ascii="Carlito" w:hAnsi="Carlito" w:cs="Carlito"/>
                                <w:b/>
                                <w:lang w:eastAsia="en-US"/>
                              </w:rPr>
                              <w:t>10 giorni</w:t>
                            </w:r>
                            <w:r w:rsidRPr="008B4758">
                              <w:rPr>
                                <w:rFonts w:ascii="Carlito" w:hAnsi="Carlito" w:cs="Carlito"/>
                                <w:lang w:eastAsia="en-US"/>
                              </w:rPr>
                              <w:t xml:space="preserve"> dall’invio</w:t>
                            </w:r>
                            <w:r w:rsidRPr="00684D85">
                              <w:rPr>
                                <w:rFonts w:ascii="Carlito" w:hAnsi="Carlito" w:cs="Carlito"/>
                                <w:lang w:eastAsia="en-US"/>
                              </w:rPr>
                              <w:t xml:space="preserve"> nel caso di richiesta informazioni o copia di avvisi, mentre in caso di invio di istanze e altra documentazione </w:t>
                            </w:r>
                            <w:r w:rsidR="005D662B">
                              <w:rPr>
                                <w:rFonts w:ascii="Carlito" w:hAnsi="Carlito" w:cs="Carlito"/>
                                <w:lang w:eastAsia="en-US"/>
                              </w:rPr>
                              <w:t>verranno seguiti i tempi propri</w:t>
                            </w:r>
                            <w:r w:rsidRPr="00684D85">
                              <w:rPr>
                                <w:rFonts w:ascii="Carlito" w:hAnsi="Carlito" w:cs="Carlito"/>
                                <w:lang w:eastAsia="en-US"/>
                              </w:rPr>
                              <w:t xml:space="preserve"> di ogni singolo procedimento.</w:t>
                            </w:r>
                          </w:p>
                          <w:p w14:paraId="4F133602" w14:textId="77777777" w:rsidR="008F1FA7" w:rsidRDefault="008F1FA7" w:rsidP="00C44BC4">
                            <w:pPr>
                              <w:pStyle w:val="Corpotesto"/>
                              <w:jc w:val="both"/>
                              <w:rPr>
                                <w:rFonts w:ascii="Garamond" w:hAnsi="Garamond"/>
                                <w:lang w:eastAsia="en-US"/>
                              </w:rPr>
                            </w:pPr>
                          </w:p>
                          <w:p w14:paraId="2F0BD460" w14:textId="77777777" w:rsidR="008F1FA7" w:rsidRDefault="008F1FA7" w:rsidP="00C44BC4">
                            <w:pPr>
                              <w:pStyle w:val="Corpotesto"/>
                              <w:ind w:left="1418" w:firstLine="7"/>
                              <w:jc w:val="both"/>
                              <w:rPr>
                                <w:rFonts w:ascii="Garamond" w:hAnsi="Garamond"/>
                                <w:lang w:eastAsia="en-US"/>
                              </w:rPr>
                            </w:pPr>
                          </w:p>
                          <w:p w14:paraId="73DF450F" w14:textId="77777777" w:rsidR="008F1FA7" w:rsidRDefault="008F1FA7" w:rsidP="00C44B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42C065" id="_x0000_s1029" type="#_x0000_t202" style="position:absolute;margin-left:353.05pt;margin-top:7.35pt;width:404.25pt;height:320.2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" fillcolor="window" strokecolor="#ed7d31" strokeweight="1pt">
                <v:textbox>
                  <w:txbxContent>
                    <w:p w14:paraId="77919DE3" w14:textId="77777777" w:rsidR="008F1FA7" w:rsidRPr="00684D85" w:rsidRDefault="008F1FA7" w:rsidP="00C44BC4">
                      <w:pPr>
                        <w:pStyle w:val="Corpotesto"/>
                        <w:rPr>
                          <w:rFonts w:ascii="Carlito" w:hAnsi="Carlito" w:cs="Carlito"/>
                          <w:b/>
                          <w:lang w:eastAsia="en-US"/>
                        </w:rPr>
                      </w:pPr>
                      <w:r w:rsidRPr="00684D85">
                        <w:rPr>
                          <w:rFonts w:ascii="Carlito" w:hAnsi="Carlito" w:cs="Carlito"/>
                          <w:b/>
                          <w:lang w:eastAsia="en-US"/>
                        </w:rPr>
                        <w:t xml:space="preserve">INFORMAZIONI VIA EMAIL </w:t>
                      </w:r>
                    </w:p>
                    <w:p w14:paraId="2862F3D2" w14:textId="4E98FB2E" w:rsidR="008F1FA7" w:rsidRPr="00684D85" w:rsidRDefault="008F1FA7" w:rsidP="00C44BC4">
                      <w:pPr>
                        <w:pStyle w:val="Corpotesto"/>
                        <w:jc w:val="both"/>
                        <w:rPr>
                          <w:rFonts w:ascii="Carlito" w:hAnsi="Carlito" w:cs="Carlito"/>
                          <w:lang w:eastAsia="en-US"/>
                        </w:rPr>
                      </w:pPr>
                      <w:r w:rsidRPr="00574586">
                        <w:rPr>
                          <w:rFonts w:ascii="Carlito" w:hAnsi="Carlito" w:cs="Carlito"/>
                          <w:lang w:eastAsia="en-US"/>
                        </w:rPr>
                        <w:t xml:space="preserve">Scrivendo all’indirizzo </w:t>
                      </w:r>
                      <w:hyperlink r:id="rId17" w:history="1">
                        <w:r w:rsidR="00A3435D" w:rsidRPr="00640FBE">
                          <w:rPr>
                            <w:rStyle w:val="Collegamentoipertestuale"/>
                            <w:rFonts w:ascii="Carlito" w:hAnsi="Carlito" w:cs="Carlito"/>
                            <w:lang w:eastAsia="en-US"/>
                          </w:rPr>
                          <w:t>tributi@aemmelineaambiente.it</w:t>
                        </w:r>
                      </w:hyperlink>
                      <w:r w:rsidRPr="00574586">
                        <w:rPr>
                          <w:rFonts w:ascii="Carlito" w:hAnsi="Carlito" w:cs="Carlito"/>
                          <w:lang w:eastAsia="en-US"/>
                        </w:rPr>
                        <w:t>, è possibile</w:t>
                      </w:r>
                      <w:r w:rsidRPr="00684D85">
                        <w:rPr>
                          <w:rFonts w:ascii="Carlito" w:hAnsi="Carlito" w:cs="Carlito"/>
                          <w:lang w:eastAsia="en-US"/>
                        </w:rPr>
                        <w:t>:</w:t>
                      </w:r>
                    </w:p>
                    <w:p w14:paraId="7730778F" w14:textId="77777777" w:rsidR="008F1FA7" w:rsidRPr="00961528" w:rsidRDefault="008F1FA7" w:rsidP="005675FC">
                      <w:pPr>
                        <w:pStyle w:val="Corpotesto"/>
                        <w:numPr>
                          <w:ilvl w:val="0"/>
                          <w:numId w:val="13"/>
                        </w:numPr>
                        <w:jc w:val="both"/>
                        <w:rPr>
                          <w:rFonts w:ascii="Carlito" w:hAnsi="Carlito" w:cs="Carlito"/>
                          <w:lang w:eastAsia="en-US"/>
                        </w:rPr>
                      </w:pPr>
                      <w:r w:rsidRPr="00684D85">
                        <w:rPr>
                          <w:rFonts w:ascii="Carlito" w:hAnsi="Carlito" w:cs="Carlito"/>
                          <w:lang w:eastAsia="en-US"/>
                        </w:rPr>
                        <w:t xml:space="preserve">chiedere </w:t>
                      </w:r>
                      <w:r w:rsidRPr="00961528">
                        <w:rPr>
                          <w:rFonts w:ascii="Carlito" w:hAnsi="Carlito" w:cs="Carlito"/>
                          <w:lang w:eastAsia="en-US"/>
                        </w:rPr>
                        <w:t>informazioni o chiarimenti generici o relativi alla propria posizione personale;</w:t>
                      </w:r>
                    </w:p>
                    <w:p w14:paraId="1967929A" w14:textId="77777777" w:rsidR="008F1FA7" w:rsidRPr="00961528" w:rsidRDefault="008F1FA7" w:rsidP="005675FC">
                      <w:pPr>
                        <w:pStyle w:val="Corpotesto"/>
                        <w:numPr>
                          <w:ilvl w:val="0"/>
                          <w:numId w:val="13"/>
                        </w:numPr>
                        <w:jc w:val="both"/>
                        <w:rPr>
                          <w:rFonts w:ascii="Carlito" w:hAnsi="Carlito" w:cs="Carlito"/>
                          <w:lang w:eastAsia="en-US"/>
                        </w:rPr>
                      </w:pPr>
                      <w:r w:rsidRPr="00961528">
                        <w:rPr>
                          <w:rFonts w:ascii="Carlito" w:hAnsi="Carlito" w:cs="Carlito"/>
                          <w:lang w:eastAsia="en-US"/>
                        </w:rPr>
                        <w:t xml:space="preserve">richiedere copia degli avvisi di pagamento. </w:t>
                      </w:r>
                    </w:p>
                    <w:p w14:paraId="356FD5EB" w14:textId="3D89B818" w:rsidR="008F1FA7" w:rsidRPr="00684D85" w:rsidRDefault="008F1FA7" w:rsidP="00961528">
                      <w:pPr>
                        <w:pStyle w:val="Corpotesto"/>
                        <w:pBdr>
                          <w:top w:val="single" w:sz="4" w:space="1" w:color="auto"/>
                          <w:left w:val="single" w:sz="4" w:space="4" w:color="auto"/>
                          <w:bottom w:val="single" w:sz="4" w:space="1" w:color="auto"/>
                          <w:right w:val="single" w:sz="4" w:space="4" w:color="auto"/>
                        </w:pBdr>
                        <w:ind w:left="720"/>
                        <w:jc w:val="both"/>
                        <w:rPr>
                          <w:rFonts w:ascii="Carlito" w:hAnsi="Carlito" w:cs="Carlito"/>
                          <w:lang w:eastAsia="en-US"/>
                        </w:rPr>
                      </w:pPr>
                      <w:r w:rsidRPr="00684D85">
                        <w:rPr>
                          <w:rFonts w:ascii="Carlito" w:hAnsi="Carlito" w:cs="Carlito"/>
                          <w:lang w:eastAsia="en-US"/>
                        </w:rPr>
                        <w:t xml:space="preserve">A questo proposito si ricorda che </w:t>
                      </w:r>
                      <w:r w:rsidR="00AF0080">
                        <w:rPr>
                          <w:rFonts w:ascii="Carlito" w:hAnsi="Carlito" w:cs="Carlito"/>
                          <w:lang w:eastAsia="en-US"/>
                        </w:rPr>
                        <w:t>la Società</w:t>
                      </w:r>
                      <w:r>
                        <w:rPr>
                          <w:rFonts w:ascii="Carlito" w:hAnsi="Carlito" w:cs="Carlito"/>
                          <w:lang w:eastAsia="en-US"/>
                        </w:rPr>
                        <w:t xml:space="preserve"> ha attivato un </w:t>
                      </w:r>
                      <w:r w:rsidRPr="00961528">
                        <w:rPr>
                          <w:rFonts w:ascii="Carlito" w:hAnsi="Carlito" w:cs="Carlito"/>
                          <w:b/>
                          <w:lang w:eastAsia="en-US"/>
                        </w:rPr>
                        <w:t>SERVIZIO DI RECAPITO VIA MAIL DEGLI AVVISI</w:t>
                      </w:r>
                      <w:r w:rsidRPr="00684D85">
                        <w:rPr>
                          <w:rFonts w:ascii="Carlito" w:hAnsi="Carlito" w:cs="Carlito"/>
                          <w:lang w:eastAsia="en-US"/>
                        </w:rPr>
                        <w:t>. Per attivarlo occorre</w:t>
                      </w:r>
                      <w:r>
                        <w:rPr>
                          <w:rFonts w:ascii="Carlito" w:hAnsi="Carlito" w:cs="Carlito"/>
                          <w:lang w:eastAsia="en-US"/>
                        </w:rPr>
                        <w:t xml:space="preserve"> compilare e consegnare o inviare l’apposito modulo reperibile dal nostro sito.</w:t>
                      </w:r>
                      <w:r w:rsidRPr="00684D85">
                        <w:rPr>
                          <w:rFonts w:ascii="Carlito" w:hAnsi="Carlito" w:cs="Carlito"/>
                          <w:lang w:eastAsia="en-US"/>
                        </w:rPr>
                        <w:t xml:space="preserve"> </w:t>
                      </w:r>
                    </w:p>
                    <w:p w14:paraId="1E6E6626" w14:textId="77777777" w:rsidR="008F1FA7" w:rsidRPr="00684D85" w:rsidRDefault="008F1FA7" w:rsidP="005675FC">
                      <w:pPr>
                        <w:pStyle w:val="Corpotesto"/>
                        <w:numPr>
                          <w:ilvl w:val="0"/>
                          <w:numId w:val="13"/>
                        </w:numPr>
                        <w:jc w:val="both"/>
                        <w:rPr>
                          <w:rFonts w:ascii="Carlito" w:hAnsi="Carlito" w:cs="Carlito"/>
                          <w:lang w:eastAsia="en-US"/>
                        </w:rPr>
                      </w:pPr>
                      <w:r w:rsidRPr="00684D85">
                        <w:rPr>
                          <w:rFonts w:ascii="Carlito" w:hAnsi="Carlito" w:cs="Carlito"/>
                          <w:lang w:eastAsia="en-US"/>
                        </w:rPr>
                        <w:t xml:space="preserve">inviare documentazione e dichiarazioni. In questo caso è necessario allegare sempre una copia di un documento di identità di chi sottoscrive i moduli. Se si dispone di un indirizzo </w:t>
                      </w:r>
                      <w:proofErr w:type="spellStart"/>
                      <w:r w:rsidRPr="00684D85">
                        <w:rPr>
                          <w:rFonts w:ascii="Carlito" w:hAnsi="Carlito" w:cs="Carlito"/>
                          <w:lang w:eastAsia="en-US"/>
                        </w:rPr>
                        <w:t>pec</w:t>
                      </w:r>
                      <w:proofErr w:type="spellEnd"/>
                      <w:r w:rsidRPr="00684D85">
                        <w:rPr>
                          <w:rFonts w:ascii="Carlito" w:hAnsi="Carlito" w:cs="Carlito"/>
                          <w:lang w:eastAsia="en-US"/>
                        </w:rPr>
                        <w:t>, è sempre meglio utilizzare quello, in quanto ha lo stesso valore di una raccomandata A/R;</w:t>
                      </w:r>
                    </w:p>
                    <w:p w14:paraId="0C51881D" w14:textId="77777777" w:rsidR="008F1FA7" w:rsidRPr="00684D85" w:rsidRDefault="008F1FA7" w:rsidP="005675FC">
                      <w:pPr>
                        <w:pStyle w:val="Corpotesto"/>
                        <w:numPr>
                          <w:ilvl w:val="0"/>
                          <w:numId w:val="13"/>
                        </w:numPr>
                        <w:jc w:val="both"/>
                        <w:rPr>
                          <w:rFonts w:ascii="Carlito" w:hAnsi="Carlito" w:cs="Carlito"/>
                          <w:lang w:eastAsia="en-US"/>
                        </w:rPr>
                      </w:pPr>
                      <w:r w:rsidRPr="00684D85">
                        <w:rPr>
                          <w:rFonts w:ascii="Carlito" w:hAnsi="Carlito" w:cs="Carlito"/>
                          <w:lang w:eastAsia="en-US"/>
                        </w:rPr>
                        <w:t>inoltrare istanze</w:t>
                      </w:r>
                      <w:r>
                        <w:rPr>
                          <w:rFonts w:ascii="Carlito" w:hAnsi="Carlito" w:cs="Carlito"/>
                          <w:lang w:eastAsia="en-US"/>
                        </w:rPr>
                        <w:t>, richieste</w:t>
                      </w:r>
                      <w:r w:rsidRPr="00684D85">
                        <w:rPr>
                          <w:rFonts w:ascii="Carlito" w:hAnsi="Carlito" w:cs="Carlito"/>
                          <w:lang w:eastAsia="en-US"/>
                        </w:rPr>
                        <w:t xml:space="preserve"> di annullamento, ricorsi ecc.  (in questo solo utilizzando l’indirizzo </w:t>
                      </w:r>
                      <w:proofErr w:type="spellStart"/>
                      <w:r w:rsidRPr="00684D85">
                        <w:rPr>
                          <w:rFonts w:ascii="Carlito" w:hAnsi="Carlito" w:cs="Carlito"/>
                          <w:lang w:eastAsia="en-US"/>
                        </w:rPr>
                        <w:t>pec</w:t>
                      </w:r>
                      <w:proofErr w:type="spellEnd"/>
                      <w:r w:rsidRPr="00684D85">
                        <w:rPr>
                          <w:rFonts w:ascii="Carlito" w:hAnsi="Carlito" w:cs="Carlito"/>
                          <w:lang w:eastAsia="en-US"/>
                        </w:rPr>
                        <w:t>);</w:t>
                      </w:r>
                    </w:p>
                    <w:p w14:paraId="2EDF7EE0" w14:textId="40B92D7F" w:rsidR="008F1FA7" w:rsidRPr="00684D85" w:rsidRDefault="008F1FA7" w:rsidP="00C44BC4">
                      <w:pPr>
                        <w:pStyle w:val="Corpotesto"/>
                        <w:jc w:val="both"/>
                        <w:rPr>
                          <w:rFonts w:ascii="Carlito" w:hAnsi="Carlito" w:cs="Carlito"/>
                          <w:lang w:eastAsia="en-US"/>
                        </w:rPr>
                      </w:pPr>
                      <w:r w:rsidRPr="00684D85">
                        <w:rPr>
                          <w:rFonts w:ascii="Carlito" w:hAnsi="Carlito" w:cs="Carlito"/>
                          <w:lang w:eastAsia="en-US"/>
                        </w:rPr>
                        <w:t xml:space="preserve">La risposta avverrà </w:t>
                      </w:r>
                      <w:r w:rsidRPr="008B4758">
                        <w:rPr>
                          <w:rFonts w:ascii="Carlito" w:hAnsi="Carlito" w:cs="Carlito"/>
                          <w:lang w:eastAsia="en-US"/>
                        </w:rPr>
                        <w:t xml:space="preserve">entro </w:t>
                      </w:r>
                      <w:r w:rsidRPr="008B4758">
                        <w:rPr>
                          <w:rFonts w:ascii="Carlito" w:hAnsi="Carlito" w:cs="Carlito"/>
                          <w:b/>
                          <w:lang w:eastAsia="en-US"/>
                        </w:rPr>
                        <w:t>10 giorni</w:t>
                      </w:r>
                      <w:r w:rsidRPr="008B4758">
                        <w:rPr>
                          <w:rFonts w:ascii="Carlito" w:hAnsi="Carlito" w:cs="Carlito"/>
                          <w:lang w:eastAsia="en-US"/>
                        </w:rPr>
                        <w:t xml:space="preserve"> dall’invio</w:t>
                      </w:r>
                      <w:r w:rsidRPr="00684D85">
                        <w:rPr>
                          <w:rFonts w:ascii="Carlito" w:hAnsi="Carlito" w:cs="Carlito"/>
                          <w:lang w:eastAsia="en-US"/>
                        </w:rPr>
                        <w:t xml:space="preserve"> nel caso di richiesta informazioni o copia di avvisi, mentre in caso di invio di istanze e altra documentazione </w:t>
                      </w:r>
                      <w:r w:rsidR="005D662B">
                        <w:rPr>
                          <w:rFonts w:ascii="Carlito" w:hAnsi="Carlito" w:cs="Carlito"/>
                          <w:lang w:eastAsia="en-US"/>
                        </w:rPr>
                        <w:t>verranno seguiti i tempi propri</w:t>
                      </w:r>
                      <w:r w:rsidRPr="00684D85">
                        <w:rPr>
                          <w:rFonts w:ascii="Carlito" w:hAnsi="Carlito" w:cs="Carlito"/>
                          <w:lang w:eastAsia="en-US"/>
                        </w:rPr>
                        <w:t xml:space="preserve"> di ogni singolo procedimento.</w:t>
                      </w:r>
                    </w:p>
                    <w:p w14:paraId="4F133602" w14:textId="77777777" w:rsidR="008F1FA7" w:rsidRDefault="008F1FA7" w:rsidP="00C44BC4">
                      <w:pPr>
                        <w:pStyle w:val="Corpotesto"/>
                        <w:jc w:val="both"/>
                        <w:rPr>
                          <w:rFonts w:ascii="Garamond" w:hAnsi="Garamond"/>
                          <w:lang w:eastAsia="en-US"/>
                        </w:rPr>
                      </w:pPr>
                    </w:p>
                    <w:p w14:paraId="2F0BD460" w14:textId="77777777" w:rsidR="008F1FA7" w:rsidRDefault="008F1FA7" w:rsidP="00C44BC4">
                      <w:pPr>
                        <w:pStyle w:val="Corpotesto"/>
                        <w:ind w:left="1418" w:firstLine="7"/>
                        <w:jc w:val="both"/>
                        <w:rPr>
                          <w:rFonts w:ascii="Garamond" w:hAnsi="Garamond"/>
                          <w:lang w:eastAsia="en-US"/>
                        </w:rPr>
                      </w:pPr>
                    </w:p>
                    <w:p w14:paraId="73DF450F" w14:textId="77777777" w:rsidR="008F1FA7" w:rsidRDefault="008F1FA7" w:rsidP="00C44BC4"/>
                  </w:txbxContent>
                </v:textbox>
                <w10:wrap type="square" anchorx="margin"/>
              </v:shape>
            </w:pict>
          </mc:Fallback>
        </mc:AlternateContent>
      </w:r>
    </w:p>
    <w:p w14:paraId="12108A5E" w14:textId="77777777" w:rsidR="00437971" w:rsidRDefault="00437971" w:rsidP="00627B65">
      <w:pPr>
        <w:pStyle w:val="Corpotesto"/>
        <w:rPr>
          <w:lang w:eastAsia="en-US"/>
        </w:rPr>
      </w:pPr>
    </w:p>
    <w:p w14:paraId="1F98EB67" w14:textId="77777777" w:rsidR="00437971" w:rsidRDefault="00437971" w:rsidP="00627B65">
      <w:pPr>
        <w:pStyle w:val="Corpotesto"/>
        <w:rPr>
          <w:lang w:eastAsia="en-US"/>
        </w:rPr>
      </w:pPr>
    </w:p>
    <w:p w14:paraId="488B8B2F" w14:textId="77777777" w:rsidR="00437971" w:rsidRDefault="00437971" w:rsidP="00627B65">
      <w:pPr>
        <w:pStyle w:val="Corpotesto"/>
        <w:rPr>
          <w:lang w:eastAsia="en-US"/>
        </w:rPr>
      </w:pPr>
    </w:p>
    <w:p w14:paraId="2C676FD4" w14:textId="77777777" w:rsidR="00437971" w:rsidRDefault="00437971" w:rsidP="00627B65">
      <w:pPr>
        <w:pStyle w:val="Corpotesto"/>
        <w:rPr>
          <w:lang w:eastAsia="en-US"/>
        </w:rPr>
      </w:pPr>
      <w:r>
        <w:rPr>
          <w:noProof/>
          <w:color w:val="0000FF"/>
        </w:rPr>
        <w:drawing>
          <wp:inline distT="0" distB="0" distL="0" distR="0" wp14:anchorId="3AFF800F" wp14:editId="76E08188">
            <wp:extent cx="606862" cy="695325"/>
            <wp:effectExtent l="0" t="0" r="3175" b="0"/>
            <wp:docPr id="8" name="irc_mi" descr="Risultati immagini per mail">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isultati immagini per mail">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3081" cy="702451"/>
                    </a:xfrm>
                    <a:prstGeom prst="rect">
                      <a:avLst/>
                    </a:prstGeom>
                    <a:noFill/>
                    <a:ln>
                      <a:noFill/>
                    </a:ln>
                  </pic:spPr>
                </pic:pic>
              </a:graphicData>
            </a:graphic>
          </wp:inline>
        </w:drawing>
      </w:r>
    </w:p>
    <w:p w14:paraId="1739E51F" w14:textId="77777777" w:rsidR="00437971" w:rsidRDefault="00437971" w:rsidP="00627B65">
      <w:pPr>
        <w:pStyle w:val="Corpotesto"/>
        <w:rPr>
          <w:lang w:eastAsia="en-US"/>
        </w:rPr>
      </w:pPr>
    </w:p>
    <w:p w14:paraId="23178638" w14:textId="77777777" w:rsidR="00437971" w:rsidRDefault="00437971" w:rsidP="00627B65">
      <w:pPr>
        <w:pStyle w:val="Corpotesto"/>
        <w:rPr>
          <w:lang w:eastAsia="en-US"/>
        </w:rPr>
      </w:pPr>
    </w:p>
    <w:p w14:paraId="5884CF69" w14:textId="77777777" w:rsidR="00437971" w:rsidRDefault="00437971" w:rsidP="00627B65">
      <w:pPr>
        <w:pStyle w:val="Corpotesto"/>
        <w:rPr>
          <w:lang w:eastAsia="en-US"/>
        </w:rPr>
      </w:pPr>
    </w:p>
    <w:p w14:paraId="7A15CA67" w14:textId="77777777" w:rsidR="00437971" w:rsidRDefault="00437971" w:rsidP="00627B65">
      <w:pPr>
        <w:pStyle w:val="Corpotesto"/>
        <w:rPr>
          <w:lang w:eastAsia="en-US"/>
        </w:rPr>
      </w:pPr>
    </w:p>
    <w:p w14:paraId="3102DAC3" w14:textId="77777777" w:rsidR="00437971" w:rsidRDefault="00437971" w:rsidP="00627B65">
      <w:pPr>
        <w:pStyle w:val="Corpotesto"/>
        <w:rPr>
          <w:lang w:eastAsia="en-US"/>
        </w:rPr>
      </w:pPr>
    </w:p>
    <w:p w14:paraId="558F42BB" w14:textId="77777777" w:rsidR="00437971" w:rsidRDefault="00437971" w:rsidP="00627B65">
      <w:pPr>
        <w:pStyle w:val="Corpotesto"/>
        <w:rPr>
          <w:lang w:eastAsia="en-US"/>
        </w:rPr>
      </w:pPr>
    </w:p>
    <w:p w14:paraId="73FFDC3E" w14:textId="77777777" w:rsidR="00437971" w:rsidRDefault="00437971" w:rsidP="00627B65">
      <w:pPr>
        <w:pStyle w:val="Corpotesto"/>
        <w:rPr>
          <w:lang w:eastAsia="en-US"/>
        </w:rPr>
      </w:pPr>
    </w:p>
    <w:p w14:paraId="39B12E56" w14:textId="77777777" w:rsidR="00437971" w:rsidRDefault="00437971" w:rsidP="00627B65">
      <w:pPr>
        <w:pStyle w:val="Corpotesto"/>
        <w:rPr>
          <w:lang w:eastAsia="en-US"/>
        </w:rPr>
      </w:pPr>
    </w:p>
    <w:p w14:paraId="5D4B5DCD" w14:textId="77777777" w:rsidR="00437971" w:rsidRDefault="00437971" w:rsidP="00627B65">
      <w:pPr>
        <w:pStyle w:val="Corpotesto"/>
        <w:rPr>
          <w:lang w:eastAsia="en-US"/>
        </w:rPr>
      </w:pPr>
    </w:p>
    <w:p w14:paraId="2F5A6308" w14:textId="2948E6D9" w:rsidR="00437971" w:rsidRDefault="00437971" w:rsidP="00627B65">
      <w:pPr>
        <w:pStyle w:val="Corpotesto"/>
        <w:rPr>
          <w:lang w:eastAsia="en-US"/>
        </w:rPr>
      </w:pPr>
    </w:p>
    <w:p w14:paraId="3995F06A" w14:textId="69CDE57B" w:rsidR="00437971" w:rsidRDefault="007051A6" w:rsidP="00627B65">
      <w:pPr>
        <w:pStyle w:val="Corpotesto"/>
        <w:rPr>
          <w:lang w:eastAsia="en-US"/>
        </w:rPr>
      </w:pPr>
      <w:r w:rsidRPr="00627B65">
        <w:rPr>
          <w:rFonts w:ascii="Garamond" w:hAnsi="Garamond"/>
          <w:noProof/>
        </w:rPr>
        <mc:AlternateContent>
          <mc:Choice Requires="wps">
            <w:drawing>
              <wp:anchor distT="45720" distB="45720" distL="114300" distR="114300" simplePos="0" relativeHeight="251666432" behindDoc="0" locked="0" layoutInCell="1" allowOverlap="1" wp14:anchorId="1DD6468E" wp14:editId="080B88ED">
                <wp:simplePos x="0" y="0"/>
                <wp:positionH relativeFrom="margin">
                  <wp:align>right</wp:align>
                </wp:positionH>
                <wp:positionV relativeFrom="paragraph">
                  <wp:posOffset>258445</wp:posOffset>
                </wp:positionV>
                <wp:extent cx="5133975" cy="942975"/>
                <wp:effectExtent l="0" t="0" r="28575" b="28575"/>
                <wp:wrapSquare wrapText="bothSides"/>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942975"/>
                        </a:xfrm>
                        <a:prstGeom prst="rect">
                          <a:avLst/>
                        </a:prstGeom>
                        <a:solidFill>
                          <a:sysClr val="window" lastClr="FFFFFF"/>
                        </a:solidFill>
                        <a:ln w="12700" cap="flat" cmpd="sng" algn="ctr">
                          <a:solidFill>
                            <a:srgbClr val="ED7D31"/>
                          </a:solidFill>
                          <a:prstDash val="solid"/>
                          <a:miter lim="800000"/>
                          <a:headEnd/>
                          <a:tailEnd/>
                        </a:ln>
                        <a:effectLst/>
                      </wps:spPr>
                      <wps:txbx>
                        <w:txbxContent>
                          <w:p w14:paraId="7A627536" w14:textId="77777777" w:rsidR="008F1FA7" w:rsidRPr="00684D85" w:rsidRDefault="008F1FA7" w:rsidP="00B62835">
                            <w:pPr>
                              <w:pStyle w:val="Corpotesto"/>
                              <w:rPr>
                                <w:rFonts w:ascii="Carlito" w:hAnsi="Carlito" w:cs="Carlito"/>
                                <w:b/>
                                <w:lang w:eastAsia="en-US"/>
                              </w:rPr>
                            </w:pPr>
                            <w:r w:rsidRPr="00684D85">
                              <w:rPr>
                                <w:rFonts w:ascii="Carlito" w:hAnsi="Carlito" w:cs="Carlito"/>
                                <w:b/>
                                <w:lang w:eastAsia="en-US"/>
                              </w:rPr>
                              <w:t>PRENOTAZIONE APPUNTAMENTI</w:t>
                            </w:r>
                          </w:p>
                          <w:p w14:paraId="2E37A2F0" w14:textId="68D8DACB" w:rsidR="008F1FA7" w:rsidRPr="00684D85" w:rsidRDefault="008F1FA7" w:rsidP="00B62835">
                            <w:pPr>
                              <w:pStyle w:val="Corpotesto"/>
                              <w:jc w:val="both"/>
                              <w:rPr>
                                <w:rFonts w:ascii="Carlito" w:hAnsi="Carlito" w:cs="Carlito"/>
                                <w:lang w:eastAsia="en-US"/>
                              </w:rPr>
                            </w:pPr>
                            <w:r w:rsidRPr="00684D85">
                              <w:rPr>
                                <w:rFonts w:ascii="Carlito" w:hAnsi="Carlito" w:cs="Carlito"/>
                                <w:lang w:eastAsia="en-US"/>
                              </w:rPr>
                              <w:t xml:space="preserve">Nel caso in cui </w:t>
                            </w:r>
                            <w:r w:rsidR="00AF0080">
                              <w:rPr>
                                <w:rFonts w:ascii="Carlito" w:hAnsi="Carlito" w:cs="Carlito"/>
                                <w:lang w:eastAsia="en-US"/>
                              </w:rPr>
                              <w:t>l’utente desideri essere ricevuto presso i nostri sportelli</w:t>
                            </w:r>
                            <w:r w:rsidRPr="00684D85">
                              <w:rPr>
                                <w:rFonts w:ascii="Carlito" w:hAnsi="Carlito" w:cs="Carlito"/>
                                <w:lang w:eastAsia="en-US"/>
                              </w:rPr>
                              <w:t xml:space="preserve">, è possibile </w:t>
                            </w:r>
                            <w:r w:rsidR="00AF0080">
                              <w:rPr>
                                <w:rFonts w:ascii="Carlito" w:hAnsi="Carlito" w:cs="Carlito"/>
                                <w:lang w:eastAsia="en-US"/>
                              </w:rPr>
                              <w:t>farlo</w:t>
                            </w:r>
                            <w:r w:rsidRPr="00684D85">
                              <w:rPr>
                                <w:rFonts w:ascii="Carlito" w:hAnsi="Carlito" w:cs="Carlito"/>
                                <w:lang w:eastAsia="en-US"/>
                              </w:rPr>
                              <w:t xml:space="preserve"> </w:t>
                            </w:r>
                            <w:r w:rsidRPr="00574586">
                              <w:rPr>
                                <w:rFonts w:ascii="Carlito" w:hAnsi="Carlito" w:cs="Carlito"/>
                                <w:lang w:eastAsia="en-US"/>
                              </w:rPr>
                              <w:t>fissan</w:t>
                            </w:r>
                            <w:r w:rsidR="009D09A8" w:rsidRPr="00574586">
                              <w:rPr>
                                <w:rFonts w:ascii="Carlito" w:hAnsi="Carlito" w:cs="Carlito"/>
                                <w:lang w:eastAsia="en-US"/>
                              </w:rPr>
                              <w:t>d</w:t>
                            </w:r>
                            <w:r w:rsidRPr="00574586">
                              <w:rPr>
                                <w:rFonts w:ascii="Carlito" w:hAnsi="Carlito" w:cs="Carlito"/>
                                <w:lang w:eastAsia="en-US"/>
                              </w:rPr>
                              <w:t>o un appuntamento</w:t>
                            </w:r>
                            <w:r w:rsidR="00AF0080" w:rsidRPr="00574586">
                              <w:rPr>
                                <w:rFonts w:ascii="Carlito" w:hAnsi="Carlito" w:cs="Carlito"/>
                                <w:lang w:eastAsia="en-US"/>
                              </w:rPr>
                              <w:t xml:space="preserve"> attraverso l’app</w:t>
                            </w:r>
                            <w:r w:rsidR="009D09A8" w:rsidRPr="00574586">
                              <w:rPr>
                                <w:rFonts w:ascii="Carlito" w:hAnsi="Carlito" w:cs="Carlito"/>
                                <w:lang w:eastAsia="en-US"/>
                              </w:rPr>
                              <w:t xml:space="preserve">osita funzione presente sul sito </w:t>
                            </w:r>
                            <w:hyperlink r:id="rId20" w:history="1">
                              <w:r w:rsidR="00A3435D" w:rsidRPr="00640FBE">
                                <w:rPr>
                                  <w:rStyle w:val="Collegamentoipertestuale"/>
                                  <w:rFonts w:ascii="Carlito" w:hAnsi="Carlito" w:cs="Carlito"/>
                                  <w:lang w:eastAsia="en-US"/>
                                </w:rPr>
                                <w:t>www.aemmelineaambiente.it</w:t>
                              </w:r>
                            </w:hyperlink>
                            <w:r w:rsidR="00A3435D">
                              <w:rPr>
                                <w:rFonts w:ascii="Carlito" w:hAnsi="Carlito" w:cs="Carlito"/>
                                <w:lang w:eastAsia="en-US"/>
                              </w:rPr>
                              <w:t xml:space="preserve"> </w:t>
                            </w:r>
                          </w:p>
                          <w:p w14:paraId="277290A7" w14:textId="77777777" w:rsidR="008F1FA7" w:rsidRDefault="008F1FA7" w:rsidP="00B62835">
                            <w:pPr>
                              <w:pStyle w:val="Corpotesto"/>
                              <w:jc w:val="both"/>
                              <w:rPr>
                                <w:rFonts w:ascii="Garamond" w:hAnsi="Garamond"/>
                                <w:lang w:eastAsia="en-US"/>
                              </w:rPr>
                            </w:pPr>
                          </w:p>
                          <w:p w14:paraId="71242ABC" w14:textId="77777777" w:rsidR="008F1FA7" w:rsidRDefault="008F1FA7" w:rsidP="00B62835">
                            <w:pPr>
                              <w:pStyle w:val="Corpotesto"/>
                              <w:jc w:val="both"/>
                              <w:rPr>
                                <w:rFonts w:ascii="Garamond" w:hAnsi="Garamond"/>
                                <w:lang w:eastAsia="en-US"/>
                              </w:rPr>
                            </w:pPr>
                          </w:p>
                          <w:p w14:paraId="138866DC" w14:textId="77777777" w:rsidR="008F1FA7" w:rsidRDefault="008F1FA7" w:rsidP="00B62835">
                            <w:pPr>
                              <w:pStyle w:val="Corpotesto"/>
                              <w:ind w:left="1418" w:firstLine="7"/>
                              <w:jc w:val="both"/>
                              <w:rPr>
                                <w:rFonts w:ascii="Garamond" w:hAnsi="Garamond"/>
                                <w:lang w:eastAsia="en-US"/>
                              </w:rPr>
                            </w:pPr>
                          </w:p>
                          <w:p w14:paraId="72DEC36F" w14:textId="77777777" w:rsidR="008F1FA7" w:rsidRDefault="008F1FA7" w:rsidP="00B628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D6468E" id="_x0000_s1030" type="#_x0000_t202" style="position:absolute;margin-left:353.05pt;margin-top:20.35pt;width:404.25pt;height:74.25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" fillcolor="window" strokecolor="#ed7d31" strokeweight="1pt">
                <v:textbox>
                  <w:txbxContent>
                    <w:p w14:paraId="7A627536" w14:textId="77777777" w:rsidR="008F1FA7" w:rsidRPr="00684D85" w:rsidRDefault="008F1FA7" w:rsidP="00B62835">
                      <w:pPr>
                        <w:pStyle w:val="Corpotesto"/>
                        <w:rPr>
                          <w:rFonts w:ascii="Carlito" w:hAnsi="Carlito" w:cs="Carlito"/>
                          <w:b/>
                          <w:lang w:eastAsia="en-US"/>
                        </w:rPr>
                      </w:pPr>
                      <w:r w:rsidRPr="00684D85">
                        <w:rPr>
                          <w:rFonts w:ascii="Carlito" w:hAnsi="Carlito" w:cs="Carlito"/>
                          <w:b/>
                          <w:lang w:eastAsia="en-US"/>
                        </w:rPr>
                        <w:t>PRENOTAZIONE APPUNTAMENTI</w:t>
                      </w:r>
                    </w:p>
                    <w:p w14:paraId="2E37A2F0" w14:textId="68D8DACB" w:rsidR="008F1FA7" w:rsidRPr="00684D85" w:rsidRDefault="008F1FA7" w:rsidP="00B62835">
                      <w:pPr>
                        <w:pStyle w:val="Corpotesto"/>
                        <w:jc w:val="both"/>
                        <w:rPr>
                          <w:rFonts w:ascii="Carlito" w:hAnsi="Carlito" w:cs="Carlito"/>
                          <w:lang w:eastAsia="en-US"/>
                        </w:rPr>
                      </w:pPr>
                      <w:r w:rsidRPr="00684D85">
                        <w:rPr>
                          <w:rFonts w:ascii="Carlito" w:hAnsi="Carlito" w:cs="Carlito"/>
                          <w:lang w:eastAsia="en-US"/>
                        </w:rPr>
                        <w:t xml:space="preserve">Nel caso in cui </w:t>
                      </w:r>
                      <w:r w:rsidR="00AF0080">
                        <w:rPr>
                          <w:rFonts w:ascii="Carlito" w:hAnsi="Carlito" w:cs="Carlito"/>
                          <w:lang w:eastAsia="en-US"/>
                        </w:rPr>
                        <w:t>l’utente desideri essere ricevuto presso i nostri sportelli</w:t>
                      </w:r>
                      <w:r w:rsidRPr="00684D85">
                        <w:rPr>
                          <w:rFonts w:ascii="Carlito" w:hAnsi="Carlito" w:cs="Carlito"/>
                          <w:lang w:eastAsia="en-US"/>
                        </w:rPr>
                        <w:t xml:space="preserve">, è possibile </w:t>
                      </w:r>
                      <w:r w:rsidR="00AF0080">
                        <w:rPr>
                          <w:rFonts w:ascii="Carlito" w:hAnsi="Carlito" w:cs="Carlito"/>
                          <w:lang w:eastAsia="en-US"/>
                        </w:rPr>
                        <w:t>farlo</w:t>
                      </w:r>
                      <w:r w:rsidRPr="00684D85">
                        <w:rPr>
                          <w:rFonts w:ascii="Carlito" w:hAnsi="Carlito" w:cs="Carlito"/>
                          <w:lang w:eastAsia="en-US"/>
                        </w:rPr>
                        <w:t xml:space="preserve"> </w:t>
                      </w:r>
                      <w:r w:rsidRPr="00574586">
                        <w:rPr>
                          <w:rFonts w:ascii="Carlito" w:hAnsi="Carlito" w:cs="Carlito"/>
                          <w:lang w:eastAsia="en-US"/>
                        </w:rPr>
                        <w:t>fissan</w:t>
                      </w:r>
                      <w:r w:rsidR="009D09A8" w:rsidRPr="00574586">
                        <w:rPr>
                          <w:rFonts w:ascii="Carlito" w:hAnsi="Carlito" w:cs="Carlito"/>
                          <w:lang w:eastAsia="en-US"/>
                        </w:rPr>
                        <w:t>d</w:t>
                      </w:r>
                      <w:r w:rsidRPr="00574586">
                        <w:rPr>
                          <w:rFonts w:ascii="Carlito" w:hAnsi="Carlito" w:cs="Carlito"/>
                          <w:lang w:eastAsia="en-US"/>
                        </w:rPr>
                        <w:t>o un appuntamento</w:t>
                      </w:r>
                      <w:r w:rsidR="00AF0080" w:rsidRPr="00574586">
                        <w:rPr>
                          <w:rFonts w:ascii="Carlito" w:hAnsi="Carlito" w:cs="Carlito"/>
                          <w:lang w:eastAsia="en-US"/>
                        </w:rPr>
                        <w:t xml:space="preserve"> attraverso l’app</w:t>
                      </w:r>
                      <w:r w:rsidR="009D09A8" w:rsidRPr="00574586">
                        <w:rPr>
                          <w:rFonts w:ascii="Carlito" w:hAnsi="Carlito" w:cs="Carlito"/>
                          <w:lang w:eastAsia="en-US"/>
                        </w:rPr>
                        <w:t xml:space="preserve">osita funzione presente sul sito </w:t>
                      </w:r>
                      <w:hyperlink r:id="rId21" w:history="1">
                        <w:r w:rsidR="00A3435D" w:rsidRPr="00640FBE">
                          <w:rPr>
                            <w:rStyle w:val="Collegamentoipertestuale"/>
                            <w:rFonts w:ascii="Carlito" w:hAnsi="Carlito" w:cs="Carlito"/>
                            <w:lang w:eastAsia="en-US"/>
                          </w:rPr>
                          <w:t>www.aemmelineaambiente.it</w:t>
                        </w:r>
                      </w:hyperlink>
                      <w:r w:rsidR="00A3435D">
                        <w:rPr>
                          <w:rFonts w:ascii="Carlito" w:hAnsi="Carlito" w:cs="Carlito"/>
                          <w:lang w:eastAsia="en-US"/>
                        </w:rPr>
                        <w:t xml:space="preserve"> </w:t>
                      </w:r>
                    </w:p>
                    <w:p w14:paraId="277290A7" w14:textId="77777777" w:rsidR="008F1FA7" w:rsidRDefault="008F1FA7" w:rsidP="00B62835">
                      <w:pPr>
                        <w:pStyle w:val="Corpotesto"/>
                        <w:jc w:val="both"/>
                        <w:rPr>
                          <w:rFonts w:ascii="Garamond" w:hAnsi="Garamond"/>
                          <w:lang w:eastAsia="en-US"/>
                        </w:rPr>
                      </w:pPr>
                    </w:p>
                    <w:p w14:paraId="71242ABC" w14:textId="77777777" w:rsidR="008F1FA7" w:rsidRDefault="008F1FA7" w:rsidP="00B62835">
                      <w:pPr>
                        <w:pStyle w:val="Corpotesto"/>
                        <w:jc w:val="both"/>
                        <w:rPr>
                          <w:rFonts w:ascii="Garamond" w:hAnsi="Garamond"/>
                          <w:lang w:eastAsia="en-US"/>
                        </w:rPr>
                      </w:pPr>
                    </w:p>
                    <w:p w14:paraId="138866DC" w14:textId="77777777" w:rsidR="008F1FA7" w:rsidRDefault="008F1FA7" w:rsidP="00B62835">
                      <w:pPr>
                        <w:pStyle w:val="Corpotesto"/>
                        <w:ind w:left="1418" w:firstLine="7"/>
                        <w:jc w:val="both"/>
                        <w:rPr>
                          <w:rFonts w:ascii="Garamond" w:hAnsi="Garamond"/>
                          <w:lang w:eastAsia="en-US"/>
                        </w:rPr>
                      </w:pPr>
                    </w:p>
                    <w:p w14:paraId="72DEC36F" w14:textId="77777777" w:rsidR="008F1FA7" w:rsidRDefault="008F1FA7" w:rsidP="00B62835"/>
                  </w:txbxContent>
                </v:textbox>
                <w10:wrap type="square" anchorx="margin"/>
              </v:shape>
            </w:pict>
          </mc:Fallback>
        </mc:AlternateContent>
      </w:r>
    </w:p>
    <w:p w14:paraId="4834E96D" w14:textId="605B4EAC" w:rsidR="00437971" w:rsidRDefault="007051A6" w:rsidP="00627B65">
      <w:pPr>
        <w:pStyle w:val="Corpotesto"/>
        <w:rPr>
          <w:lang w:eastAsia="en-US"/>
        </w:rPr>
      </w:pPr>
      <w:r>
        <w:rPr>
          <w:noProof/>
          <w:color w:val="0000FF"/>
        </w:rPr>
        <w:drawing>
          <wp:inline distT="0" distB="0" distL="0" distR="0" wp14:anchorId="29E5F93F" wp14:editId="7697BAC7">
            <wp:extent cx="698500" cy="523875"/>
            <wp:effectExtent l="0" t="0" r="6350" b="9525"/>
            <wp:docPr id="10" name="irc_mi" descr="Risultati immagini per appuntamento">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isultati immagini per appuntamento">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99236" cy="524427"/>
                    </a:xfrm>
                    <a:prstGeom prst="rect">
                      <a:avLst/>
                    </a:prstGeom>
                    <a:noFill/>
                    <a:ln>
                      <a:noFill/>
                    </a:ln>
                  </pic:spPr>
                </pic:pic>
              </a:graphicData>
            </a:graphic>
          </wp:inline>
        </w:drawing>
      </w:r>
    </w:p>
    <w:p w14:paraId="30EBC90C" w14:textId="77777777" w:rsidR="00437971" w:rsidRDefault="00437971" w:rsidP="00627B65">
      <w:pPr>
        <w:pStyle w:val="Corpotesto"/>
        <w:rPr>
          <w:lang w:eastAsia="en-US"/>
        </w:rPr>
      </w:pPr>
    </w:p>
    <w:p w14:paraId="608CB204" w14:textId="77777777" w:rsidR="00437971" w:rsidRDefault="00437971" w:rsidP="00627B65">
      <w:pPr>
        <w:pStyle w:val="Corpotesto"/>
        <w:rPr>
          <w:lang w:eastAsia="en-US"/>
        </w:rPr>
      </w:pPr>
    </w:p>
    <w:p w14:paraId="1096296F" w14:textId="77777777" w:rsidR="00437971" w:rsidRDefault="00477C7B" w:rsidP="00627B65">
      <w:pPr>
        <w:pStyle w:val="Corpotesto"/>
        <w:rPr>
          <w:lang w:eastAsia="en-US"/>
        </w:rPr>
      </w:pPr>
      <w:r w:rsidRPr="00627B65">
        <w:rPr>
          <w:rFonts w:ascii="Garamond" w:hAnsi="Garamond"/>
          <w:noProof/>
        </w:rPr>
        <mc:AlternateContent>
          <mc:Choice Requires="wps">
            <w:drawing>
              <wp:anchor distT="45720" distB="45720" distL="114300" distR="114300" simplePos="0" relativeHeight="251668480" behindDoc="0" locked="0" layoutInCell="1" allowOverlap="1" wp14:anchorId="32D3AD60" wp14:editId="57B7DBAC">
                <wp:simplePos x="0" y="0"/>
                <wp:positionH relativeFrom="margin">
                  <wp:align>right</wp:align>
                </wp:positionH>
                <wp:positionV relativeFrom="paragraph">
                  <wp:posOffset>247015</wp:posOffset>
                </wp:positionV>
                <wp:extent cx="5133975" cy="1409700"/>
                <wp:effectExtent l="0" t="0" r="28575" b="19050"/>
                <wp:wrapSquare wrapText="bothSides"/>
                <wp:docPr id="1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1409700"/>
                        </a:xfrm>
                        <a:prstGeom prst="rect">
                          <a:avLst/>
                        </a:prstGeom>
                        <a:solidFill>
                          <a:sysClr val="window" lastClr="FFFFFF"/>
                        </a:solidFill>
                        <a:ln w="12700" cap="flat" cmpd="sng" algn="ctr">
                          <a:solidFill>
                            <a:srgbClr val="ED7D31"/>
                          </a:solidFill>
                          <a:prstDash val="solid"/>
                          <a:miter lim="800000"/>
                          <a:headEnd/>
                          <a:tailEnd/>
                        </a:ln>
                        <a:effectLst/>
                      </wps:spPr>
                      <wps:txbx>
                        <w:txbxContent>
                          <w:p w14:paraId="7F89D94E" w14:textId="77777777" w:rsidR="008F1FA7" w:rsidRPr="00684D85" w:rsidRDefault="008F1FA7" w:rsidP="00477C7B">
                            <w:pPr>
                              <w:pStyle w:val="Corpotesto"/>
                              <w:rPr>
                                <w:rFonts w:ascii="Carlito" w:hAnsi="Carlito" w:cs="Carlito"/>
                                <w:b/>
                                <w:lang w:eastAsia="en-US"/>
                              </w:rPr>
                            </w:pPr>
                            <w:r>
                              <w:rPr>
                                <w:rFonts w:ascii="Carlito" w:hAnsi="Carlito" w:cs="Carlito"/>
                                <w:b/>
                                <w:lang w:eastAsia="en-US"/>
                              </w:rPr>
                              <w:t>RICHIESTA AFFISSIONE MANIFESTI FUNEBRI</w:t>
                            </w:r>
                          </w:p>
                          <w:p w14:paraId="666285C3" w14:textId="54B19EC0" w:rsidR="008F1FA7" w:rsidRDefault="00AF0080" w:rsidP="00477C7B">
                            <w:pPr>
                              <w:pStyle w:val="Corpotesto"/>
                              <w:jc w:val="both"/>
                              <w:rPr>
                                <w:rFonts w:ascii="Carlito" w:hAnsi="Carlito" w:cs="Carlito"/>
                                <w:lang w:eastAsia="en-US"/>
                              </w:rPr>
                            </w:pPr>
                            <w:proofErr w:type="spellStart"/>
                            <w:r>
                              <w:rPr>
                                <w:rFonts w:ascii="Carlito" w:hAnsi="Carlito" w:cs="Carlito"/>
                                <w:lang w:eastAsia="en-US"/>
                              </w:rPr>
                              <w:t>Aemme</w:t>
                            </w:r>
                            <w:proofErr w:type="spellEnd"/>
                            <w:r>
                              <w:rPr>
                                <w:rFonts w:ascii="Carlito" w:hAnsi="Carlito" w:cs="Carlito"/>
                                <w:lang w:eastAsia="en-US"/>
                              </w:rPr>
                              <w:t xml:space="preserve"> Linea Ambiente</w:t>
                            </w:r>
                            <w:r w:rsidR="008F1FA7">
                              <w:rPr>
                                <w:rFonts w:ascii="Carlito" w:hAnsi="Carlito" w:cs="Carlito"/>
                                <w:lang w:eastAsia="en-US"/>
                              </w:rPr>
                              <w:t xml:space="preserve"> svolge direttamente anche il servizio di affissione dei manifesti funebri su tutti i </w:t>
                            </w:r>
                            <w:r w:rsidR="00046850">
                              <w:rPr>
                                <w:rFonts w:ascii="Carlito" w:hAnsi="Carlito" w:cs="Carlito"/>
                                <w:lang w:eastAsia="en-US"/>
                              </w:rPr>
                              <w:t xml:space="preserve">6 </w:t>
                            </w:r>
                            <w:r w:rsidR="008F1FA7">
                              <w:rPr>
                                <w:rFonts w:ascii="Carlito" w:hAnsi="Carlito" w:cs="Carlito"/>
                                <w:lang w:eastAsia="en-US"/>
                              </w:rPr>
                              <w:t xml:space="preserve">Comuni </w:t>
                            </w:r>
                            <w:r>
                              <w:rPr>
                                <w:rFonts w:ascii="Carlito" w:hAnsi="Carlito" w:cs="Carlito"/>
                                <w:lang w:eastAsia="en-US"/>
                              </w:rPr>
                              <w:t>interessati</w:t>
                            </w:r>
                            <w:r w:rsidR="008F1FA7">
                              <w:rPr>
                                <w:rFonts w:ascii="Carlito" w:hAnsi="Carlito" w:cs="Carlito"/>
                                <w:lang w:eastAsia="en-US"/>
                              </w:rPr>
                              <w:t xml:space="preserve">. Per richiedere il servizio le imprese del settore devono contattare direttamente </w:t>
                            </w:r>
                            <w:r>
                              <w:rPr>
                                <w:rFonts w:ascii="Carlito" w:hAnsi="Carlito" w:cs="Carlito"/>
                                <w:lang w:eastAsia="en-US"/>
                              </w:rPr>
                              <w:t>gli uffici di riferimento</w:t>
                            </w:r>
                            <w:r w:rsidR="008F1FA7">
                              <w:rPr>
                                <w:rFonts w:ascii="Carlito" w:hAnsi="Carlito" w:cs="Carlito"/>
                                <w:lang w:eastAsia="en-US"/>
                              </w:rPr>
                              <w:t xml:space="preserve">. Solo nei giorni di </w:t>
                            </w:r>
                            <w:r w:rsidR="008F1FA7" w:rsidRPr="00961528">
                              <w:rPr>
                                <w:rFonts w:ascii="Carlito" w:hAnsi="Carlito" w:cs="Carlito"/>
                                <w:b/>
                                <w:lang w:eastAsia="en-US"/>
                              </w:rPr>
                              <w:t>sabato, domenica e festivi</w:t>
                            </w:r>
                            <w:r w:rsidR="008F1FA7">
                              <w:rPr>
                                <w:rFonts w:ascii="Carlito" w:hAnsi="Carlito" w:cs="Carlito"/>
                                <w:lang w:eastAsia="en-US"/>
                              </w:rPr>
                              <w:t xml:space="preserve">, è attivo un servizio di reperibilità a turnazione. I numeri da contattare sono </w:t>
                            </w:r>
                            <w:r>
                              <w:rPr>
                                <w:rFonts w:ascii="Carlito" w:hAnsi="Carlito" w:cs="Carlito"/>
                                <w:lang w:eastAsia="en-US"/>
                              </w:rPr>
                              <w:t>riportati sul sito.</w:t>
                            </w:r>
                          </w:p>
                          <w:p w14:paraId="5B3EC09D" w14:textId="77777777" w:rsidR="008F1FA7" w:rsidRDefault="008F1FA7" w:rsidP="00477C7B">
                            <w:pPr>
                              <w:pStyle w:val="Corpotesto"/>
                              <w:jc w:val="both"/>
                              <w:rPr>
                                <w:rFonts w:ascii="Garamond" w:hAnsi="Garamond"/>
                                <w:lang w:eastAsia="en-US"/>
                              </w:rPr>
                            </w:pPr>
                          </w:p>
                          <w:p w14:paraId="11703901" w14:textId="77777777" w:rsidR="008F1FA7" w:rsidRDefault="008F1FA7" w:rsidP="00477C7B">
                            <w:pPr>
                              <w:pStyle w:val="Corpotesto"/>
                              <w:jc w:val="both"/>
                              <w:rPr>
                                <w:rFonts w:ascii="Garamond" w:hAnsi="Garamond"/>
                                <w:lang w:eastAsia="en-US"/>
                              </w:rPr>
                            </w:pPr>
                          </w:p>
                          <w:p w14:paraId="19479968" w14:textId="77777777" w:rsidR="008F1FA7" w:rsidRDefault="008F1FA7" w:rsidP="00477C7B">
                            <w:pPr>
                              <w:pStyle w:val="Corpotesto"/>
                              <w:ind w:left="1418" w:firstLine="7"/>
                              <w:jc w:val="both"/>
                              <w:rPr>
                                <w:rFonts w:ascii="Garamond" w:hAnsi="Garamond"/>
                                <w:lang w:eastAsia="en-US"/>
                              </w:rPr>
                            </w:pPr>
                          </w:p>
                          <w:p w14:paraId="6AD4ED8A" w14:textId="77777777" w:rsidR="008F1FA7" w:rsidRDefault="008F1FA7" w:rsidP="00477C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D3AD60" id="_x0000_s1031" type="#_x0000_t202" style="position:absolute;margin-left:353.05pt;margin-top:19.45pt;width:404.25pt;height:111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" fillcolor="window" strokecolor="#ed7d31" strokeweight="1pt">
                <v:textbox>
                  <w:txbxContent>
                    <w:p w14:paraId="7F89D94E" w14:textId="77777777" w:rsidR="008F1FA7" w:rsidRPr="00684D85" w:rsidRDefault="008F1FA7" w:rsidP="00477C7B">
                      <w:pPr>
                        <w:pStyle w:val="Corpotesto"/>
                        <w:rPr>
                          <w:rFonts w:ascii="Carlito" w:hAnsi="Carlito" w:cs="Carlito"/>
                          <w:b/>
                          <w:lang w:eastAsia="en-US"/>
                        </w:rPr>
                      </w:pPr>
                      <w:r>
                        <w:rPr>
                          <w:rFonts w:ascii="Carlito" w:hAnsi="Carlito" w:cs="Carlito"/>
                          <w:b/>
                          <w:lang w:eastAsia="en-US"/>
                        </w:rPr>
                        <w:t>RICHIESTA AFFISSIONE MANIFESTI FUNEBRI</w:t>
                      </w:r>
                    </w:p>
                    <w:p w14:paraId="666285C3" w14:textId="54B19EC0" w:rsidR="008F1FA7" w:rsidRDefault="00AF0080" w:rsidP="00477C7B">
                      <w:pPr>
                        <w:pStyle w:val="Corpotesto"/>
                        <w:jc w:val="both"/>
                        <w:rPr>
                          <w:rFonts w:ascii="Carlito" w:hAnsi="Carlito" w:cs="Carlito"/>
                          <w:lang w:eastAsia="en-US"/>
                        </w:rPr>
                      </w:pPr>
                      <w:proofErr w:type="spellStart"/>
                      <w:r>
                        <w:rPr>
                          <w:rFonts w:ascii="Carlito" w:hAnsi="Carlito" w:cs="Carlito"/>
                          <w:lang w:eastAsia="en-US"/>
                        </w:rPr>
                        <w:t>Aemme</w:t>
                      </w:r>
                      <w:proofErr w:type="spellEnd"/>
                      <w:r>
                        <w:rPr>
                          <w:rFonts w:ascii="Carlito" w:hAnsi="Carlito" w:cs="Carlito"/>
                          <w:lang w:eastAsia="en-US"/>
                        </w:rPr>
                        <w:t xml:space="preserve"> Linea Ambiente</w:t>
                      </w:r>
                      <w:r w:rsidR="008F1FA7">
                        <w:rPr>
                          <w:rFonts w:ascii="Carlito" w:hAnsi="Carlito" w:cs="Carlito"/>
                          <w:lang w:eastAsia="en-US"/>
                        </w:rPr>
                        <w:t xml:space="preserve"> svolge direttamente anche il servizio di affissione dei manifesti funebri su tutti i </w:t>
                      </w:r>
                      <w:r w:rsidR="00046850">
                        <w:rPr>
                          <w:rFonts w:ascii="Carlito" w:hAnsi="Carlito" w:cs="Carlito"/>
                          <w:lang w:eastAsia="en-US"/>
                        </w:rPr>
                        <w:t xml:space="preserve">6 </w:t>
                      </w:r>
                      <w:r w:rsidR="008F1FA7">
                        <w:rPr>
                          <w:rFonts w:ascii="Carlito" w:hAnsi="Carlito" w:cs="Carlito"/>
                          <w:lang w:eastAsia="en-US"/>
                        </w:rPr>
                        <w:t xml:space="preserve">Comuni </w:t>
                      </w:r>
                      <w:r>
                        <w:rPr>
                          <w:rFonts w:ascii="Carlito" w:hAnsi="Carlito" w:cs="Carlito"/>
                          <w:lang w:eastAsia="en-US"/>
                        </w:rPr>
                        <w:t>interessati</w:t>
                      </w:r>
                      <w:r w:rsidR="008F1FA7">
                        <w:rPr>
                          <w:rFonts w:ascii="Carlito" w:hAnsi="Carlito" w:cs="Carlito"/>
                          <w:lang w:eastAsia="en-US"/>
                        </w:rPr>
                        <w:t xml:space="preserve">. Per richiedere il servizio le imprese del settore devono contattare direttamente </w:t>
                      </w:r>
                      <w:r>
                        <w:rPr>
                          <w:rFonts w:ascii="Carlito" w:hAnsi="Carlito" w:cs="Carlito"/>
                          <w:lang w:eastAsia="en-US"/>
                        </w:rPr>
                        <w:t>gli uffici di riferimento</w:t>
                      </w:r>
                      <w:r w:rsidR="008F1FA7">
                        <w:rPr>
                          <w:rFonts w:ascii="Carlito" w:hAnsi="Carlito" w:cs="Carlito"/>
                          <w:lang w:eastAsia="en-US"/>
                        </w:rPr>
                        <w:t xml:space="preserve">. Solo nei giorni di </w:t>
                      </w:r>
                      <w:r w:rsidR="008F1FA7" w:rsidRPr="00961528">
                        <w:rPr>
                          <w:rFonts w:ascii="Carlito" w:hAnsi="Carlito" w:cs="Carlito"/>
                          <w:b/>
                          <w:lang w:eastAsia="en-US"/>
                        </w:rPr>
                        <w:t>sabato, domenica e festivi</w:t>
                      </w:r>
                      <w:r w:rsidR="008F1FA7">
                        <w:rPr>
                          <w:rFonts w:ascii="Carlito" w:hAnsi="Carlito" w:cs="Carlito"/>
                          <w:lang w:eastAsia="en-US"/>
                        </w:rPr>
                        <w:t xml:space="preserve">, è attivo un servizio di reperibilità a turnazione. I numeri da contattare sono </w:t>
                      </w:r>
                      <w:r>
                        <w:rPr>
                          <w:rFonts w:ascii="Carlito" w:hAnsi="Carlito" w:cs="Carlito"/>
                          <w:lang w:eastAsia="en-US"/>
                        </w:rPr>
                        <w:t>riportati sul sito.</w:t>
                      </w:r>
                    </w:p>
                    <w:p w14:paraId="5B3EC09D" w14:textId="77777777" w:rsidR="008F1FA7" w:rsidRDefault="008F1FA7" w:rsidP="00477C7B">
                      <w:pPr>
                        <w:pStyle w:val="Corpotesto"/>
                        <w:jc w:val="both"/>
                        <w:rPr>
                          <w:rFonts w:ascii="Garamond" w:hAnsi="Garamond"/>
                          <w:lang w:eastAsia="en-US"/>
                        </w:rPr>
                      </w:pPr>
                    </w:p>
                    <w:p w14:paraId="11703901" w14:textId="77777777" w:rsidR="008F1FA7" w:rsidRDefault="008F1FA7" w:rsidP="00477C7B">
                      <w:pPr>
                        <w:pStyle w:val="Corpotesto"/>
                        <w:jc w:val="both"/>
                        <w:rPr>
                          <w:rFonts w:ascii="Garamond" w:hAnsi="Garamond"/>
                          <w:lang w:eastAsia="en-US"/>
                        </w:rPr>
                      </w:pPr>
                    </w:p>
                    <w:p w14:paraId="19479968" w14:textId="77777777" w:rsidR="008F1FA7" w:rsidRDefault="008F1FA7" w:rsidP="00477C7B">
                      <w:pPr>
                        <w:pStyle w:val="Corpotesto"/>
                        <w:ind w:left="1418" w:firstLine="7"/>
                        <w:jc w:val="both"/>
                        <w:rPr>
                          <w:rFonts w:ascii="Garamond" w:hAnsi="Garamond"/>
                          <w:lang w:eastAsia="en-US"/>
                        </w:rPr>
                      </w:pPr>
                    </w:p>
                    <w:p w14:paraId="6AD4ED8A" w14:textId="77777777" w:rsidR="008F1FA7" w:rsidRDefault="008F1FA7" w:rsidP="00477C7B"/>
                  </w:txbxContent>
                </v:textbox>
                <w10:wrap type="square" anchorx="margin"/>
              </v:shape>
            </w:pict>
          </mc:Fallback>
        </mc:AlternateContent>
      </w:r>
    </w:p>
    <w:p w14:paraId="6BC042F7" w14:textId="77777777" w:rsidR="00437971" w:rsidRDefault="00437971" w:rsidP="00627B65">
      <w:pPr>
        <w:pStyle w:val="Corpotesto"/>
        <w:rPr>
          <w:lang w:eastAsia="en-US"/>
        </w:rPr>
      </w:pPr>
    </w:p>
    <w:p w14:paraId="49D5EE0C" w14:textId="77777777" w:rsidR="00437971" w:rsidRDefault="00477C7B" w:rsidP="00627B65">
      <w:pPr>
        <w:pStyle w:val="Corpotesto"/>
        <w:rPr>
          <w:lang w:eastAsia="en-US"/>
        </w:rPr>
      </w:pPr>
      <w:r>
        <w:rPr>
          <w:noProof/>
          <w:color w:val="0000FF"/>
        </w:rPr>
        <w:drawing>
          <wp:inline distT="0" distB="0" distL="0" distR="0" wp14:anchorId="3EA7CFC3" wp14:editId="46DA4694">
            <wp:extent cx="762971" cy="750518"/>
            <wp:effectExtent l="0" t="0" r="0" b="0"/>
            <wp:docPr id="12" name="irc_mi" descr="Risultati immagini per affissione">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isultati immagini per affissione">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89964" cy="777071"/>
                    </a:xfrm>
                    <a:prstGeom prst="rect">
                      <a:avLst/>
                    </a:prstGeom>
                    <a:noFill/>
                    <a:ln>
                      <a:noFill/>
                    </a:ln>
                  </pic:spPr>
                </pic:pic>
              </a:graphicData>
            </a:graphic>
          </wp:inline>
        </w:drawing>
      </w:r>
    </w:p>
    <w:p w14:paraId="2F1A26FD" w14:textId="77777777" w:rsidR="00437971" w:rsidRDefault="00437971" w:rsidP="00627B65">
      <w:pPr>
        <w:pStyle w:val="Corpotesto"/>
        <w:rPr>
          <w:lang w:eastAsia="en-US"/>
        </w:rPr>
      </w:pPr>
    </w:p>
    <w:p w14:paraId="19568F94" w14:textId="77777777" w:rsidR="00437971" w:rsidRDefault="00437971" w:rsidP="00627B65">
      <w:pPr>
        <w:pStyle w:val="Corpotesto"/>
        <w:rPr>
          <w:lang w:eastAsia="en-US"/>
        </w:rPr>
      </w:pPr>
    </w:p>
    <w:p w14:paraId="28CEE82D" w14:textId="77777777" w:rsidR="00437971" w:rsidRDefault="00437971" w:rsidP="00627B65">
      <w:pPr>
        <w:pStyle w:val="Corpotesto"/>
        <w:rPr>
          <w:lang w:eastAsia="en-US"/>
        </w:rPr>
      </w:pPr>
    </w:p>
    <w:p w14:paraId="24ADBDCC" w14:textId="18825EBB" w:rsidR="00437971" w:rsidRDefault="00437971" w:rsidP="00627B65">
      <w:pPr>
        <w:pStyle w:val="Corpotesto"/>
        <w:rPr>
          <w:lang w:eastAsia="en-US"/>
        </w:rPr>
      </w:pPr>
    </w:p>
    <w:p w14:paraId="3856FE79" w14:textId="354953EA" w:rsidR="00582B65" w:rsidRDefault="007051A6" w:rsidP="000B7534">
      <w:pPr>
        <w:pStyle w:val="Titolocapitolo"/>
        <w:ind w:right="982"/>
      </w:pPr>
      <w:r w:rsidRPr="00627B65">
        <w:rPr>
          <w:rFonts w:ascii="Garamond" w:hAnsi="Garamond"/>
          <w:noProof/>
          <w:lang w:eastAsia="it-IT"/>
        </w:rPr>
        <w:lastRenderedPageBreak/>
        <mc:AlternateContent>
          <mc:Choice Requires="wps">
            <w:drawing>
              <wp:anchor distT="45720" distB="45720" distL="114300" distR="114300" simplePos="0" relativeHeight="251671552" behindDoc="0" locked="0" layoutInCell="1" allowOverlap="1" wp14:anchorId="4DAFC877" wp14:editId="30CC41B1">
                <wp:simplePos x="0" y="0"/>
                <wp:positionH relativeFrom="margin">
                  <wp:posOffset>979301</wp:posOffset>
                </wp:positionH>
                <wp:positionV relativeFrom="paragraph">
                  <wp:posOffset>10795</wp:posOffset>
                </wp:positionV>
                <wp:extent cx="5133975" cy="1409700"/>
                <wp:effectExtent l="0" t="0" r="28575" b="19050"/>
                <wp:wrapSquare wrapText="bothSides"/>
                <wp:docPr id="114637475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1409700"/>
                        </a:xfrm>
                        <a:prstGeom prst="rect">
                          <a:avLst/>
                        </a:prstGeom>
                        <a:solidFill>
                          <a:sysClr val="window" lastClr="FFFFFF"/>
                        </a:solidFill>
                        <a:ln w="12700" cap="flat" cmpd="sng" algn="ctr">
                          <a:solidFill>
                            <a:srgbClr val="ED7D31"/>
                          </a:solidFill>
                          <a:prstDash val="solid"/>
                          <a:miter lim="800000"/>
                          <a:headEnd/>
                          <a:tailEnd/>
                        </a:ln>
                        <a:effectLst/>
                      </wps:spPr>
                      <wps:txbx>
                        <w:txbxContent>
                          <w:p w14:paraId="3A33005B" w14:textId="0ABD9552" w:rsidR="007051A6" w:rsidRPr="00684D85" w:rsidRDefault="007051A6" w:rsidP="007051A6">
                            <w:pPr>
                              <w:pStyle w:val="Corpotesto"/>
                              <w:rPr>
                                <w:rFonts w:ascii="Carlito" w:hAnsi="Carlito" w:cs="Carlito"/>
                                <w:b/>
                                <w:lang w:eastAsia="en-US"/>
                              </w:rPr>
                            </w:pPr>
                            <w:r>
                              <w:rPr>
                                <w:rFonts w:ascii="Carlito" w:hAnsi="Carlito" w:cs="Carlito"/>
                                <w:b/>
                                <w:lang w:eastAsia="en-US"/>
                              </w:rPr>
                              <w:t>SPORTELLI SUL TERRITORIO</w:t>
                            </w:r>
                          </w:p>
                          <w:p w14:paraId="51A1631F" w14:textId="10F91EF5" w:rsidR="007051A6" w:rsidRPr="00574586" w:rsidRDefault="007051A6" w:rsidP="007051A6">
                            <w:pPr>
                              <w:pStyle w:val="Corpotesto"/>
                              <w:jc w:val="both"/>
                              <w:rPr>
                                <w:rFonts w:ascii="Carlito" w:hAnsi="Carlito" w:cs="Carlito"/>
                                <w:lang w:eastAsia="en-US"/>
                              </w:rPr>
                            </w:pPr>
                            <w:proofErr w:type="spellStart"/>
                            <w:r w:rsidRPr="006B7DC1">
                              <w:rPr>
                                <w:rFonts w:ascii="Carlito" w:hAnsi="Carlito" w:cs="Carlito"/>
                                <w:lang w:eastAsia="en-US"/>
                              </w:rPr>
                              <w:t>Aemme</w:t>
                            </w:r>
                            <w:proofErr w:type="spellEnd"/>
                            <w:r w:rsidRPr="006B7DC1">
                              <w:rPr>
                                <w:rFonts w:ascii="Carlito" w:hAnsi="Carlito" w:cs="Carlito"/>
                                <w:lang w:eastAsia="en-US"/>
                              </w:rPr>
                              <w:t xml:space="preserve"> Linea Ambiente dispone di sportelli fisici sul territorio ai quali i cittadini possono accedere </w:t>
                            </w:r>
                            <w:r w:rsidRPr="00574586">
                              <w:rPr>
                                <w:rFonts w:ascii="Carlito" w:hAnsi="Carlito" w:cs="Carlito"/>
                                <w:lang w:eastAsia="en-US"/>
                              </w:rPr>
                              <w:t>sia in modalità libera che su appuntamento, a seconda dell’organizzazione di ogni singolo presidio.</w:t>
                            </w:r>
                          </w:p>
                          <w:p w14:paraId="72B2AEAC" w14:textId="77B88A46" w:rsidR="007051A6" w:rsidRDefault="007051A6" w:rsidP="007051A6">
                            <w:pPr>
                              <w:pStyle w:val="Corpotesto"/>
                              <w:jc w:val="both"/>
                              <w:rPr>
                                <w:rFonts w:ascii="Carlito" w:hAnsi="Carlito" w:cs="Carlito"/>
                                <w:lang w:eastAsia="en-US"/>
                              </w:rPr>
                            </w:pPr>
                            <w:r w:rsidRPr="00574586">
                              <w:rPr>
                                <w:rFonts w:ascii="Carlito" w:hAnsi="Carlito" w:cs="Carlito"/>
                                <w:lang w:eastAsia="en-US"/>
                              </w:rPr>
                              <w:t>Tutte le informazioni, gli orari di apertura e le modalità di accesso sono consultabili sul sito</w:t>
                            </w:r>
                            <w:r w:rsidR="009D09A8" w:rsidRPr="00574586">
                              <w:rPr>
                                <w:rFonts w:ascii="Carlito" w:hAnsi="Carlito" w:cs="Carlito"/>
                                <w:lang w:eastAsia="en-US"/>
                              </w:rPr>
                              <w:t xml:space="preserve"> </w:t>
                            </w:r>
                            <w:hyperlink r:id="rId26" w:history="1">
                              <w:r w:rsidR="00A3435D" w:rsidRPr="00640FBE">
                                <w:rPr>
                                  <w:rStyle w:val="Collegamentoipertestuale"/>
                                  <w:rFonts w:ascii="Carlito" w:hAnsi="Carlito" w:cs="Carlito"/>
                                  <w:lang w:eastAsia="en-US"/>
                                </w:rPr>
                                <w:t>www.aemmelineaambiente.it</w:t>
                              </w:r>
                            </w:hyperlink>
                            <w:r w:rsidR="00A3435D">
                              <w:rPr>
                                <w:rFonts w:ascii="Carlito" w:hAnsi="Carlito" w:cs="Carlito"/>
                                <w:lang w:eastAsia="en-US"/>
                              </w:rPr>
                              <w:t xml:space="preserve"> </w:t>
                            </w:r>
                          </w:p>
                          <w:p w14:paraId="376481B7" w14:textId="77777777" w:rsidR="007051A6" w:rsidRDefault="007051A6" w:rsidP="007051A6">
                            <w:pPr>
                              <w:pStyle w:val="Corpotesto"/>
                              <w:jc w:val="both"/>
                              <w:rPr>
                                <w:rFonts w:ascii="Garamond" w:hAnsi="Garamond"/>
                                <w:lang w:eastAsia="en-US"/>
                              </w:rPr>
                            </w:pPr>
                          </w:p>
                          <w:p w14:paraId="25D12113" w14:textId="77777777" w:rsidR="007051A6" w:rsidRDefault="007051A6" w:rsidP="007051A6">
                            <w:pPr>
                              <w:pStyle w:val="Corpotesto"/>
                              <w:jc w:val="both"/>
                              <w:rPr>
                                <w:rFonts w:ascii="Garamond" w:hAnsi="Garamond"/>
                                <w:lang w:eastAsia="en-US"/>
                              </w:rPr>
                            </w:pPr>
                          </w:p>
                          <w:p w14:paraId="62EE9657" w14:textId="77777777" w:rsidR="007051A6" w:rsidRDefault="007051A6" w:rsidP="007051A6">
                            <w:pPr>
                              <w:pStyle w:val="Corpotesto"/>
                              <w:ind w:left="1418" w:firstLine="7"/>
                              <w:jc w:val="both"/>
                              <w:rPr>
                                <w:rFonts w:ascii="Garamond" w:hAnsi="Garamond"/>
                                <w:lang w:eastAsia="en-US"/>
                              </w:rPr>
                            </w:pPr>
                          </w:p>
                          <w:p w14:paraId="760A6989" w14:textId="77777777" w:rsidR="007051A6" w:rsidRDefault="007051A6" w:rsidP="007051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AFC877" id="_x0000_s1032" type="#_x0000_t202" style="position:absolute;margin-left:77.1pt;margin-top:.85pt;width:404.25pt;height:111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" fillcolor="window" strokecolor="#ed7d31" strokeweight="1pt">
                <v:textbox>
                  <w:txbxContent>
                    <w:p w14:paraId="3A33005B" w14:textId="0ABD9552" w:rsidR="007051A6" w:rsidRPr="00684D85" w:rsidRDefault="007051A6" w:rsidP="007051A6">
                      <w:pPr>
                        <w:pStyle w:val="Corpotesto"/>
                        <w:rPr>
                          <w:rFonts w:ascii="Carlito" w:hAnsi="Carlito" w:cs="Carlito"/>
                          <w:b/>
                          <w:lang w:eastAsia="en-US"/>
                        </w:rPr>
                      </w:pPr>
                      <w:r>
                        <w:rPr>
                          <w:rFonts w:ascii="Carlito" w:hAnsi="Carlito" w:cs="Carlito"/>
                          <w:b/>
                          <w:lang w:eastAsia="en-US"/>
                        </w:rPr>
                        <w:t>SPORTELLI SUL TERRITORIO</w:t>
                      </w:r>
                    </w:p>
                    <w:p w14:paraId="51A1631F" w14:textId="10F91EF5" w:rsidR="007051A6" w:rsidRPr="00574586" w:rsidRDefault="007051A6" w:rsidP="007051A6">
                      <w:pPr>
                        <w:pStyle w:val="Corpotesto"/>
                        <w:jc w:val="both"/>
                        <w:rPr>
                          <w:rFonts w:ascii="Carlito" w:hAnsi="Carlito" w:cs="Carlito"/>
                          <w:lang w:eastAsia="en-US"/>
                        </w:rPr>
                      </w:pPr>
                      <w:proofErr w:type="spellStart"/>
                      <w:r w:rsidRPr="006B7DC1">
                        <w:rPr>
                          <w:rFonts w:ascii="Carlito" w:hAnsi="Carlito" w:cs="Carlito"/>
                          <w:lang w:eastAsia="en-US"/>
                        </w:rPr>
                        <w:t>Aemme</w:t>
                      </w:r>
                      <w:proofErr w:type="spellEnd"/>
                      <w:r w:rsidRPr="006B7DC1">
                        <w:rPr>
                          <w:rFonts w:ascii="Carlito" w:hAnsi="Carlito" w:cs="Carlito"/>
                          <w:lang w:eastAsia="en-US"/>
                        </w:rPr>
                        <w:t xml:space="preserve"> Linea Ambiente dispone di sportelli fisici sul territorio ai quali i cittadini possono accedere </w:t>
                      </w:r>
                      <w:r w:rsidRPr="00574586">
                        <w:rPr>
                          <w:rFonts w:ascii="Carlito" w:hAnsi="Carlito" w:cs="Carlito"/>
                          <w:lang w:eastAsia="en-US"/>
                        </w:rPr>
                        <w:t>sia in modalità libera che su appuntamento, a seconda dell’organizzazione di ogni singolo presidio.</w:t>
                      </w:r>
                    </w:p>
                    <w:p w14:paraId="72B2AEAC" w14:textId="77B88A46" w:rsidR="007051A6" w:rsidRDefault="007051A6" w:rsidP="007051A6">
                      <w:pPr>
                        <w:pStyle w:val="Corpotesto"/>
                        <w:jc w:val="both"/>
                        <w:rPr>
                          <w:rFonts w:ascii="Carlito" w:hAnsi="Carlito" w:cs="Carlito"/>
                          <w:lang w:eastAsia="en-US"/>
                        </w:rPr>
                      </w:pPr>
                      <w:r w:rsidRPr="00574586">
                        <w:rPr>
                          <w:rFonts w:ascii="Carlito" w:hAnsi="Carlito" w:cs="Carlito"/>
                          <w:lang w:eastAsia="en-US"/>
                        </w:rPr>
                        <w:t>Tutte le informazioni, gli orari di apertura e le modalità di accesso sono consultabili sul sito</w:t>
                      </w:r>
                      <w:r w:rsidR="009D09A8" w:rsidRPr="00574586">
                        <w:rPr>
                          <w:rFonts w:ascii="Carlito" w:hAnsi="Carlito" w:cs="Carlito"/>
                          <w:lang w:eastAsia="en-US"/>
                        </w:rPr>
                        <w:t xml:space="preserve"> </w:t>
                      </w:r>
                      <w:hyperlink r:id="rId27" w:history="1">
                        <w:r w:rsidR="00A3435D" w:rsidRPr="00640FBE">
                          <w:rPr>
                            <w:rStyle w:val="Collegamentoipertestuale"/>
                            <w:rFonts w:ascii="Carlito" w:hAnsi="Carlito" w:cs="Carlito"/>
                            <w:lang w:eastAsia="en-US"/>
                          </w:rPr>
                          <w:t>www.aemmelineaambiente.it</w:t>
                        </w:r>
                      </w:hyperlink>
                      <w:r w:rsidR="00A3435D">
                        <w:rPr>
                          <w:rFonts w:ascii="Carlito" w:hAnsi="Carlito" w:cs="Carlito"/>
                          <w:lang w:eastAsia="en-US"/>
                        </w:rPr>
                        <w:t xml:space="preserve"> </w:t>
                      </w:r>
                    </w:p>
                    <w:p w14:paraId="376481B7" w14:textId="77777777" w:rsidR="007051A6" w:rsidRDefault="007051A6" w:rsidP="007051A6">
                      <w:pPr>
                        <w:pStyle w:val="Corpotesto"/>
                        <w:jc w:val="both"/>
                        <w:rPr>
                          <w:rFonts w:ascii="Garamond" w:hAnsi="Garamond"/>
                          <w:lang w:eastAsia="en-US"/>
                        </w:rPr>
                      </w:pPr>
                    </w:p>
                    <w:p w14:paraId="25D12113" w14:textId="77777777" w:rsidR="007051A6" w:rsidRDefault="007051A6" w:rsidP="007051A6">
                      <w:pPr>
                        <w:pStyle w:val="Corpotesto"/>
                        <w:jc w:val="both"/>
                        <w:rPr>
                          <w:rFonts w:ascii="Garamond" w:hAnsi="Garamond"/>
                          <w:lang w:eastAsia="en-US"/>
                        </w:rPr>
                      </w:pPr>
                    </w:p>
                    <w:p w14:paraId="62EE9657" w14:textId="77777777" w:rsidR="007051A6" w:rsidRDefault="007051A6" w:rsidP="007051A6">
                      <w:pPr>
                        <w:pStyle w:val="Corpotesto"/>
                        <w:ind w:left="1418" w:firstLine="7"/>
                        <w:jc w:val="both"/>
                        <w:rPr>
                          <w:rFonts w:ascii="Garamond" w:hAnsi="Garamond"/>
                          <w:lang w:eastAsia="en-US"/>
                        </w:rPr>
                      </w:pPr>
                    </w:p>
                    <w:p w14:paraId="760A6989" w14:textId="77777777" w:rsidR="007051A6" w:rsidRDefault="007051A6" w:rsidP="007051A6"/>
                  </w:txbxContent>
                </v:textbox>
                <w10:wrap type="square" anchorx="margin"/>
              </v:shape>
            </w:pict>
          </mc:Fallback>
        </mc:AlternateContent>
      </w:r>
      <w:r w:rsidR="00AF0080">
        <w:rPr>
          <w:rFonts w:ascii="Garamond" w:hAnsi="Garamond"/>
          <w:noProof/>
          <w:lang w:eastAsia="it-IT"/>
        </w:rPr>
        <w:drawing>
          <wp:inline distT="0" distB="0" distL="0" distR="0" wp14:anchorId="5B8024ED" wp14:editId="3D2409B6">
            <wp:extent cx="721402" cy="480060"/>
            <wp:effectExtent l="0" t="0" r="2540" b="0"/>
            <wp:docPr id="651121943" name="Immagine 8" descr="Immagine che contiene arredo, vestiti, sedia, person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121943" name="Immagine 8" descr="Immagine che contiene arredo, vestiti, sedia, persona&#10;&#10;Il contenuto generato dall'IA potrebbe non essere corretto."/>
                    <pic:cNvPicPr/>
                  </pic:nvPicPr>
                  <pic:blipFill>
                    <a:blip r:embed="rId28" cstate="print">
                      <a:extLst>
                        <a:ext uri="{28A0092B-C50C-407E-A947-70E740481C1C}">
                          <a14:useLocalDpi xmlns:a14="http://schemas.microsoft.com/office/drawing/2010/main" val="0"/>
                        </a:ext>
                      </a:extLst>
                    </a:blip>
                    <a:stretch>
                      <a:fillRect/>
                    </a:stretch>
                  </pic:blipFill>
                  <pic:spPr>
                    <a:xfrm flipH="1">
                      <a:off x="0" y="0"/>
                      <a:ext cx="727593" cy="484180"/>
                    </a:xfrm>
                    <a:prstGeom prst="rect">
                      <a:avLst/>
                    </a:prstGeom>
                  </pic:spPr>
                </pic:pic>
              </a:graphicData>
            </a:graphic>
          </wp:inline>
        </w:drawing>
      </w:r>
      <w:sdt>
        <w:sdtPr>
          <w:id w:val="-423500331"/>
          <w:docPartObj>
            <w:docPartGallery w:val="Watermarks"/>
          </w:docPartObj>
        </w:sdtPr>
        <w:sdtEndPr/>
        <w:sdtContent>
          <w:r w:rsidR="007045A2">
            <w:rPr>
              <w:noProof/>
              <w:lang w:eastAsia="it-IT"/>
            </w:rPr>
            <mc:AlternateContent>
              <mc:Choice Requires="wps">
                <w:drawing>
                  <wp:anchor distT="0" distB="0" distL="114300" distR="114300" simplePos="0" relativeHeight="251658240" behindDoc="1" locked="0" layoutInCell="0" allowOverlap="1" wp14:anchorId="5B2512CD" wp14:editId="5C6961D2">
                    <wp:simplePos x="0" y="0"/>
                    <wp:positionH relativeFrom="margin">
                      <wp:align>center</wp:align>
                    </wp:positionH>
                    <wp:positionV relativeFrom="margin">
                      <wp:align>center</wp:align>
                    </wp:positionV>
                    <wp:extent cx="5237480" cy="3142615"/>
                    <wp:effectExtent l="0" t="838200" r="0" b="657860"/>
                    <wp:wrapNone/>
                    <wp:docPr id="1396415284"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014BA8" w14:textId="77777777" w:rsidR="007045A2" w:rsidRDefault="007045A2" w:rsidP="007045A2">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B2512CD" id="_x0000_s1033" type="#_x0000_t202" style="position:absolute;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Xe+QEAAMw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UVv46gkfkG1IG49xSUivtfO4GafNiZW6BckfgawbxQEleY&#10;1L8SWA8vAt1IIRD7x+41KIlHSoxiVphoiPpBQKaj/O1Fx2bJiSPT8fDI+Yga73q3Ihfv2yTozHMU&#10;RJFJOsd4x0z++Z1OnX/C5W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pU4V3v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09014BA8" w14:textId="77777777" w:rsidR="007045A2" w:rsidRDefault="007045A2" w:rsidP="007045A2">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BOZZA</w:t>
                          </w:r>
                        </w:p>
                      </w:txbxContent>
                    </v:textbox>
                    <w10:wrap anchorx="margin" anchory="margin"/>
                  </v:shape>
                </w:pict>
              </mc:Fallback>
            </mc:AlternateContent>
          </w:r>
        </w:sdtContent>
      </w:sdt>
    </w:p>
    <w:p w14:paraId="26042D01" w14:textId="760B9468" w:rsidR="00AF0080" w:rsidRDefault="00AF0080" w:rsidP="00AF0080">
      <w:pPr>
        <w:pStyle w:val="Sottotitolocapitolo"/>
      </w:pPr>
    </w:p>
    <w:p w14:paraId="5B17D68C" w14:textId="7C3C430C" w:rsidR="00AF0080" w:rsidRDefault="00AF0080" w:rsidP="00AF0080">
      <w:pPr>
        <w:pStyle w:val="Corpotesto"/>
        <w:rPr>
          <w:lang w:eastAsia="en-US"/>
        </w:rPr>
      </w:pPr>
    </w:p>
    <w:p w14:paraId="48B4FFA0" w14:textId="77777777" w:rsidR="00AF0080" w:rsidRDefault="00AF0080" w:rsidP="00AF0080">
      <w:pPr>
        <w:pStyle w:val="Corpotesto"/>
        <w:rPr>
          <w:lang w:eastAsia="en-US"/>
        </w:rPr>
      </w:pPr>
    </w:p>
    <w:p w14:paraId="659CFAE7" w14:textId="69165717" w:rsidR="00AF0080" w:rsidRDefault="00AF0080" w:rsidP="00AF0080">
      <w:pPr>
        <w:pStyle w:val="Corpotesto"/>
        <w:rPr>
          <w:lang w:eastAsia="en-US"/>
        </w:rPr>
      </w:pPr>
    </w:p>
    <w:p w14:paraId="27629E56" w14:textId="2389DCE2" w:rsidR="004E25BF" w:rsidRPr="00F93448" w:rsidRDefault="004E25BF" w:rsidP="004E25BF">
      <w:pPr>
        <w:pStyle w:val="Corpotesto"/>
      </w:pPr>
    </w:p>
    <w:p w14:paraId="2F70F83F" w14:textId="23B516DE" w:rsidR="00AC75C5" w:rsidRPr="00AF0080" w:rsidRDefault="00AF0080" w:rsidP="00AF0080">
      <w:pPr>
        <w:pStyle w:val="Titolocapitolo"/>
        <w:ind w:right="982"/>
        <w:rPr>
          <w:i/>
          <w:sz w:val="28"/>
          <w:szCs w:val="28"/>
        </w:rPr>
      </w:pPr>
      <w:r>
        <w:t xml:space="preserve">6. </w:t>
      </w:r>
      <w:r w:rsidR="004E25BF">
        <w:t>Cosa fare per …..</w:t>
      </w:r>
    </w:p>
    <w:p w14:paraId="1BF05923" w14:textId="77777777" w:rsidR="00AC75C5" w:rsidRDefault="00AC75C5" w:rsidP="001928A5">
      <w:pPr>
        <w:pStyle w:val="Numeroelenco"/>
        <w:ind w:left="0" w:right="720" w:firstLine="0"/>
      </w:pPr>
      <w:r>
        <w:t>I</w:t>
      </w:r>
      <w:r w:rsidR="001458E5">
        <w:t xml:space="preserve">n questo capitolo </w:t>
      </w:r>
      <w:r w:rsidR="00E73300" w:rsidRPr="00E73300">
        <w:t>si propongono</w:t>
      </w:r>
      <w:r w:rsidR="00E73300">
        <w:t xml:space="preserve"> le risposte ad alcune domande più comuni che vengono poste alla Società relativamente ai tributi</w:t>
      </w:r>
      <w:r w:rsidR="00B3730C">
        <w:t xml:space="preserve"> gestiti</w:t>
      </w:r>
      <w:r w:rsidR="00E73300">
        <w:t>.</w:t>
      </w:r>
    </w:p>
    <w:tbl>
      <w:tblPr>
        <w:tblStyle w:val="Grigliatabella"/>
        <w:tblW w:w="0" w:type="auto"/>
        <w:jc w:val="center"/>
        <w:tblLayout w:type="fixed"/>
        <w:tblLook w:val="01E0" w:firstRow="1" w:lastRow="1" w:firstColumn="1" w:lastColumn="1" w:noHBand="0" w:noVBand="0"/>
      </w:tblPr>
      <w:tblGrid>
        <w:gridCol w:w="3168"/>
        <w:gridCol w:w="6480"/>
      </w:tblGrid>
      <w:tr w:rsidR="00E73300" w:rsidRPr="00DB65B9" w14:paraId="20265F5B" w14:textId="77777777" w:rsidTr="00AF0080">
        <w:trPr>
          <w:jc w:val="center"/>
        </w:trPr>
        <w:tc>
          <w:tcPr>
            <w:tcW w:w="9648" w:type="dxa"/>
            <w:gridSpan w:val="2"/>
            <w:tcBorders>
              <w:bottom w:val="double" w:sz="4" w:space="0" w:color="auto"/>
            </w:tcBorders>
            <w:shd w:val="clear" w:color="auto" w:fill="70AD47" w:themeFill="accent6"/>
            <w:vAlign w:val="center"/>
          </w:tcPr>
          <w:p w14:paraId="660670E8" w14:textId="3077C465" w:rsidR="00AA1E9D" w:rsidRPr="00DB65B9" w:rsidRDefault="00AA1E9D" w:rsidP="00AF0080">
            <w:pPr>
              <w:autoSpaceDE w:val="0"/>
              <w:autoSpaceDN w:val="0"/>
              <w:adjustRightInd w:val="0"/>
              <w:spacing w:line="240" w:lineRule="atLeast"/>
              <w:ind w:right="54"/>
              <w:jc w:val="center"/>
              <w:rPr>
                <w:rFonts w:ascii="Arial Black" w:hAnsi="Arial Black"/>
                <w:color w:val="FFFFFF"/>
              </w:rPr>
            </w:pPr>
            <w:r>
              <w:rPr>
                <w:rFonts w:ascii="Arial Black" w:hAnsi="Arial Black"/>
                <w:color w:val="FFFFFF"/>
              </w:rPr>
              <w:t>IMPOSTA MUNICIPALE PROPRIA (IMU)</w:t>
            </w:r>
          </w:p>
        </w:tc>
      </w:tr>
      <w:tr w:rsidR="00AA1E9D" w14:paraId="78ECEDBE" w14:textId="77777777" w:rsidTr="00AF0080">
        <w:trPr>
          <w:jc w:val="center"/>
        </w:trPr>
        <w:tc>
          <w:tcPr>
            <w:tcW w:w="3168" w:type="dxa"/>
            <w:tcBorders>
              <w:top w:val="double" w:sz="4" w:space="0" w:color="auto"/>
              <w:bottom w:val="double" w:sz="4" w:space="0" w:color="auto"/>
              <w:right w:val="double" w:sz="4" w:space="0" w:color="auto"/>
            </w:tcBorders>
            <w:shd w:val="clear" w:color="auto" w:fill="D9D9D9" w:themeFill="background1" w:themeFillShade="D9"/>
          </w:tcPr>
          <w:p w14:paraId="7B24EF2F" w14:textId="4FF25447" w:rsidR="00AA1E9D" w:rsidRPr="008E4A02" w:rsidRDefault="00CA5415" w:rsidP="008E4A02">
            <w:pPr>
              <w:autoSpaceDE w:val="0"/>
              <w:autoSpaceDN w:val="0"/>
              <w:adjustRightInd w:val="0"/>
              <w:spacing w:line="240" w:lineRule="atLeast"/>
              <w:ind w:right="54"/>
              <w:jc w:val="both"/>
              <w:rPr>
                <w:rFonts w:ascii="Century Gothic" w:hAnsi="Century Gothic"/>
                <w:b/>
                <w:sz w:val="20"/>
                <w:szCs w:val="20"/>
              </w:rPr>
            </w:pPr>
            <w:r w:rsidRPr="008E4A02">
              <w:rPr>
                <w:rFonts w:ascii="Century Gothic" w:hAnsi="Century Gothic"/>
                <w:b/>
                <w:sz w:val="20"/>
                <w:szCs w:val="20"/>
              </w:rPr>
              <w:t>Chi deve pagare l’IMU</w:t>
            </w:r>
            <w:r w:rsidR="00AF0080">
              <w:rPr>
                <w:rFonts w:ascii="Century Gothic" w:hAnsi="Century Gothic"/>
                <w:b/>
                <w:sz w:val="20"/>
                <w:szCs w:val="20"/>
              </w:rPr>
              <w:t>?</w:t>
            </w:r>
          </w:p>
        </w:tc>
        <w:tc>
          <w:tcPr>
            <w:tcW w:w="6480" w:type="dxa"/>
            <w:tcBorders>
              <w:top w:val="double" w:sz="4" w:space="0" w:color="auto"/>
              <w:bottom w:val="double" w:sz="4" w:space="0" w:color="auto"/>
              <w:right w:val="double" w:sz="4" w:space="0" w:color="auto"/>
            </w:tcBorders>
            <w:shd w:val="clear" w:color="auto" w:fill="D9D9D9" w:themeFill="background1" w:themeFillShade="D9"/>
          </w:tcPr>
          <w:p w14:paraId="321208EB" w14:textId="26384367" w:rsidR="00CA5415" w:rsidRDefault="00CA5415" w:rsidP="008E4A02">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L’IMU deve essere pagata da tutti i proprietari - o titolari di diritti reali di godimento (usufrutto, </w:t>
            </w:r>
            <w:r w:rsidR="001928A5">
              <w:rPr>
                <w:rFonts w:ascii="Century Gothic" w:hAnsi="Century Gothic"/>
                <w:sz w:val="20"/>
                <w:szCs w:val="20"/>
              </w:rPr>
              <w:t xml:space="preserve">diritto di </w:t>
            </w:r>
            <w:r>
              <w:rPr>
                <w:rFonts w:ascii="Century Gothic" w:hAnsi="Century Gothic"/>
                <w:sz w:val="20"/>
                <w:szCs w:val="20"/>
              </w:rPr>
              <w:t xml:space="preserve">abitazione ecc.) - di fabbricati, terreni ed aree fabbricabili, ad esclusione dell’abitazione principale e delle relative pertinenze, a meno che la stessa sia </w:t>
            </w:r>
            <w:proofErr w:type="spellStart"/>
            <w:r>
              <w:rPr>
                <w:rFonts w:ascii="Century Gothic" w:hAnsi="Century Gothic"/>
                <w:sz w:val="20"/>
                <w:szCs w:val="20"/>
              </w:rPr>
              <w:t>inclusa</w:t>
            </w:r>
            <w:proofErr w:type="spellEnd"/>
            <w:r>
              <w:rPr>
                <w:rFonts w:ascii="Century Gothic" w:hAnsi="Century Gothic"/>
                <w:sz w:val="20"/>
                <w:szCs w:val="20"/>
              </w:rPr>
              <w:t xml:space="preserve"> nelle categorie catastali A1, A8 e A9</w:t>
            </w:r>
            <w:r w:rsidR="00AC75C5">
              <w:rPr>
                <w:rFonts w:ascii="Century Gothic" w:hAnsi="Century Gothic"/>
                <w:sz w:val="20"/>
                <w:szCs w:val="20"/>
              </w:rPr>
              <w:t>.</w:t>
            </w:r>
          </w:p>
        </w:tc>
      </w:tr>
      <w:tr w:rsidR="004627F7" w14:paraId="4C693A80" w14:textId="77777777" w:rsidTr="00AF0080">
        <w:trPr>
          <w:jc w:val="center"/>
        </w:trPr>
        <w:tc>
          <w:tcPr>
            <w:tcW w:w="3168" w:type="dxa"/>
            <w:tcBorders>
              <w:top w:val="double" w:sz="4" w:space="0" w:color="auto"/>
              <w:bottom w:val="double" w:sz="4" w:space="0" w:color="auto"/>
              <w:right w:val="double" w:sz="4" w:space="0" w:color="auto"/>
            </w:tcBorders>
            <w:shd w:val="clear" w:color="auto" w:fill="F2F2F2" w:themeFill="background1" w:themeFillShade="F2"/>
          </w:tcPr>
          <w:p w14:paraId="34699214" w14:textId="77777777" w:rsidR="004627F7" w:rsidRPr="008E4A02" w:rsidRDefault="004627F7" w:rsidP="008E4A02">
            <w:pPr>
              <w:autoSpaceDE w:val="0"/>
              <w:autoSpaceDN w:val="0"/>
              <w:adjustRightInd w:val="0"/>
              <w:spacing w:line="240" w:lineRule="atLeast"/>
              <w:ind w:right="54"/>
              <w:jc w:val="both"/>
              <w:rPr>
                <w:rFonts w:ascii="Century Gothic" w:hAnsi="Century Gothic"/>
                <w:b/>
                <w:sz w:val="20"/>
                <w:szCs w:val="20"/>
              </w:rPr>
            </w:pPr>
            <w:r>
              <w:rPr>
                <w:rFonts w:ascii="Century Gothic" w:hAnsi="Century Gothic"/>
                <w:b/>
                <w:sz w:val="20"/>
                <w:szCs w:val="20"/>
              </w:rPr>
              <w:t>Cosa si intende per abitazione principale?</w:t>
            </w:r>
          </w:p>
        </w:tc>
        <w:tc>
          <w:tcPr>
            <w:tcW w:w="6480" w:type="dxa"/>
            <w:tcBorders>
              <w:top w:val="double" w:sz="4" w:space="0" w:color="auto"/>
              <w:bottom w:val="double" w:sz="4" w:space="0" w:color="auto"/>
              <w:right w:val="double" w:sz="4" w:space="0" w:color="auto"/>
            </w:tcBorders>
            <w:shd w:val="clear" w:color="auto" w:fill="F2F2F2" w:themeFill="background1" w:themeFillShade="F2"/>
          </w:tcPr>
          <w:p w14:paraId="5115CD13" w14:textId="77625395" w:rsidR="004627F7" w:rsidRDefault="004627F7" w:rsidP="004627F7">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Ai sensi della normativa l’abitazione principale – per la quale non è dovuta l’imposta – è </w:t>
            </w:r>
            <w:r w:rsidR="0027696A">
              <w:rPr>
                <w:rFonts w:ascii="Century Gothic" w:hAnsi="Century Gothic"/>
                <w:sz w:val="20"/>
                <w:szCs w:val="20"/>
              </w:rPr>
              <w:t>l’immobile, iscritto o iscrivibile nel catasto edilizio urbano come unica unità immobiliare, nel quale il possessore dimora abitualmente e risiede anagraficamente</w:t>
            </w:r>
            <w:r>
              <w:rPr>
                <w:rFonts w:ascii="Century Gothic" w:hAnsi="Century Gothic"/>
                <w:sz w:val="20"/>
                <w:szCs w:val="20"/>
              </w:rPr>
              <w:t xml:space="preserve">. Se manca uno di questi due requisiti, l’immobile non può essere considerato tale e pertanto sconta l’imposta con l’aliquota ordinaria. Vi sono però alcuni casi - dettagliatamente definiti nei regolamenti - di assimilazione </w:t>
            </w:r>
            <w:r w:rsidR="0027696A">
              <w:rPr>
                <w:rFonts w:ascii="Century Gothic" w:hAnsi="Century Gothic"/>
                <w:sz w:val="20"/>
                <w:szCs w:val="20"/>
              </w:rPr>
              <w:t>all’abitazione principale di altre tipologie di immobili</w:t>
            </w:r>
            <w:r w:rsidR="00A16FB2">
              <w:rPr>
                <w:rFonts w:ascii="Century Gothic" w:hAnsi="Century Gothic"/>
                <w:sz w:val="20"/>
                <w:szCs w:val="20"/>
              </w:rPr>
              <w:t>.</w:t>
            </w:r>
          </w:p>
        </w:tc>
      </w:tr>
      <w:tr w:rsidR="00E73300" w14:paraId="7DBB3E67" w14:textId="77777777" w:rsidTr="00AF0080">
        <w:trPr>
          <w:jc w:val="center"/>
        </w:trPr>
        <w:tc>
          <w:tcPr>
            <w:tcW w:w="3168" w:type="dxa"/>
            <w:tcBorders>
              <w:top w:val="double" w:sz="4" w:space="0" w:color="auto"/>
              <w:bottom w:val="double" w:sz="4" w:space="0" w:color="auto"/>
              <w:right w:val="double" w:sz="4" w:space="0" w:color="auto"/>
            </w:tcBorders>
            <w:shd w:val="clear" w:color="auto" w:fill="D9D9D9" w:themeFill="background1" w:themeFillShade="D9"/>
          </w:tcPr>
          <w:p w14:paraId="7BF63037" w14:textId="7D7ED272" w:rsidR="00E73300" w:rsidRPr="008E4A02" w:rsidRDefault="00AA1E9D" w:rsidP="008E4A02">
            <w:pPr>
              <w:autoSpaceDE w:val="0"/>
              <w:autoSpaceDN w:val="0"/>
              <w:adjustRightInd w:val="0"/>
              <w:spacing w:line="240" w:lineRule="atLeast"/>
              <w:ind w:right="54"/>
              <w:jc w:val="both"/>
              <w:rPr>
                <w:rFonts w:ascii="Century Gothic" w:hAnsi="Century Gothic"/>
                <w:b/>
              </w:rPr>
            </w:pPr>
            <w:r w:rsidRPr="008E4A02">
              <w:rPr>
                <w:rFonts w:ascii="Century Gothic" w:hAnsi="Century Gothic"/>
                <w:b/>
                <w:sz w:val="20"/>
                <w:szCs w:val="20"/>
              </w:rPr>
              <w:t xml:space="preserve">Come </w:t>
            </w:r>
            <w:r w:rsidR="00AC75C5">
              <w:rPr>
                <w:rFonts w:ascii="Century Gothic" w:hAnsi="Century Gothic"/>
                <w:b/>
                <w:sz w:val="20"/>
                <w:szCs w:val="20"/>
              </w:rPr>
              <w:t xml:space="preserve">posso </w:t>
            </w:r>
            <w:r w:rsidRPr="008E4A02">
              <w:rPr>
                <w:rFonts w:ascii="Century Gothic" w:hAnsi="Century Gothic"/>
                <w:b/>
                <w:sz w:val="20"/>
                <w:szCs w:val="20"/>
              </w:rPr>
              <w:t>calcolare l’</w:t>
            </w:r>
            <w:r w:rsidR="00E73300" w:rsidRPr="008E4A02">
              <w:rPr>
                <w:rFonts w:ascii="Century Gothic" w:hAnsi="Century Gothic"/>
                <w:b/>
                <w:sz w:val="20"/>
                <w:szCs w:val="20"/>
              </w:rPr>
              <w:t>I</w:t>
            </w:r>
            <w:r w:rsidRPr="008E4A02">
              <w:rPr>
                <w:rFonts w:ascii="Century Gothic" w:hAnsi="Century Gothic"/>
                <w:b/>
                <w:sz w:val="20"/>
                <w:szCs w:val="20"/>
              </w:rPr>
              <w:t xml:space="preserve">MU </w:t>
            </w:r>
            <w:r w:rsidR="0027696A">
              <w:rPr>
                <w:rFonts w:ascii="Century Gothic" w:hAnsi="Century Gothic"/>
                <w:b/>
                <w:sz w:val="20"/>
                <w:szCs w:val="20"/>
              </w:rPr>
              <w:t>dovuta</w:t>
            </w:r>
            <w:r w:rsidR="00E73300" w:rsidRPr="008E4A02">
              <w:rPr>
                <w:rFonts w:ascii="Century Gothic" w:hAnsi="Century Gothic"/>
                <w:b/>
                <w:sz w:val="20"/>
                <w:szCs w:val="20"/>
              </w:rPr>
              <w:t xml:space="preserve">? </w:t>
            </w:r>
          </w:p>
        </w:tc>
        <w:tc>
          <w:tcPr>
            <w:tcW w:w="6480" w:type="dxa"/>
            <w:tcBorders>
              <w:top w:val="double" w:sz="4" w:space="0" w:color="auto"/>
              <w:bottom w:val="double" w:sz="4" w:space="0" w:color="auto"/>
              <w:right w:val="double" w:sz="4" w:space="0" w:color="auto"/>
            </w:tcBorders>
            <w:shd w:val="clear" w:color="auto" w:fill="D9D9D9" w:themeFill="background1" w:themeFillShade="D9"/>
          </w:tcPr>
          <w:p w14:paraId="2BA7CF07" w14:textId="0BCC4661" w:rsidR="00E73300" w:rsidRDefault="00E73300" w:rsidP="00AC75C5">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Puoi informarti presso il nostro ufficio o sul portale internet </w:t>
            </w:r>
            <w:r w:rsidR="00AC75C5">
              <w:rPr>
                <w:rFonts w:ascii="Century Gothic" w:hAnsi="Century Gothic"/>
                <w:sz w:val="20"/>
                <w:szCs w:val="20"/>
              </w:rPr>
              <w:t>in merito alle aliquote e a</w:t>
            </w:r>
            <w:r>
              <w:rPr>
                <w:rFonts w:ascii="Century Gothic" w:hAnsi="Century Gothic"/>
                <w:sz w:val="20"/>
                <w:szCs w:val="20"/>
              </w:rPr>
              <w:t>lle detrazioni stabilite per l’anno cui si riferisce il pagamento. Esse possono variare infatti ogni anno.</w:t>
            </w:r>
            <w:r w:rsidR="00AA1E9D">
              <w:rPr>
                <w:rFonts w:ascii="Century Gothic" w:hAnsi="Century Gothic"/>
                <w:sz w:val="20"/>
                <w:szCs w:val="20"/>
              </w:rPr>
              <w:t xml:space="preserve"> </w:t>
            </w:r>
            <w:r w:rsidR="00AC75C5">
              <w:rPr>
                <w:rFonts w:ascii="Century Gothic" w:hAnsi="Century Gothic"/>
                <w:sz w:val="20"/>
                <w:szCs w:val="20"/>
              </w:rPr>
              <w:t>Inoltre</w:t>
            </w:r>
            <w:r w:rsidR="0027696A">
              <w:rPr>
                <w:rFonts w:ascii="Century Gothic" w:hAnsi="Century Gothic"/>
                <w:sz w:val="20"/>
                <w:szCs w:val="20"/>
              </w:rPr>
              <w:t>,</w:t>
            </w:r>
            <w:r w:rsidR="00AC75C5">
              <w:rPr>
                <w:rFonts w:ascii="Century Gothic" w:hAnsi="Century Gothic"/>
                <w:sz w:val="20"/>
                <w:szCs w:val="20"/>
              </w:rPr>
              <w:t xml:space="preserve"> sul sito è disponibile gratuitamente un programma di calcolo delle imposte che consente anche di stampare i modelli per il versamento.</w:t>
            </w:r>
            <w:r w:rsidR="0027696A">
              <w:rPr>
                <w:rFonts w:ascii="Century Gothic" w:hAnsi="Century Gothic"/>
                <w:sz w:val="20"/>
                <w:szCs w:val="20"/>
              </w:rPr>
              <w:t xml:space="preserve"> </w:t>
            </w:r>
          </w:p>
          <w:p w14:paraId="2EA4A784" w14:textId="7EC79286" w:rsidR="0027696A" w:rsidRDefault="0027696A" w:rsidP="00AC75C5">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E’ altresì possibile accedere allo Sportello Telematico all’interno del quale possono essere scaricati i modelli di pagamento e può essere effettuato il versamento.</w:t>
            </w:r>
          </w:p>
        </w:tc>
      </w:tr>
      <w:tr w:rsidR="00A16FB2" w14:paraId="74EEEC5F" w14:textId="77777777" w:rsidTr="00AF0080">
        <w:trPr>
          <w:jc w:val="center"/>
        </w:trPr>
        <w:tc>
          <w:tcPr>
            <w:tcW w:w="3168" w:type="dxa"/>
            <w:tcBorders>
              <w:top w:val="double" w:sz="4" w:space="0" w:color="auto"/>
              <w:bottom w:val="double" w:sz="4" w:space="0" w:color="auto"/>
              <w:right w:val="double" w:sz="4" w:space="0" w:color="auto"/>
            </w:tcBorders>
            <w:shd w:val="clear" w:color="auto" w:fill="F3F3F3"/>
          </w:tcPr>
          <w:p w14:paraId="1355F240" w14:textId="77777777" w:rsidR="00A16FB2" w:rsidRPr="008E4A02" w:rsidRDefault="00A16FB2" w:rsidP="008E4A02">
            <w:pPr>
              <w:autoSpaceDE w:val="0"/>
              <w:autoSpaceDN w:val="0"/>
              <w:adjustRightInd w:val="0"/>
              <w:spacing w:line="240" w:lineRule="atLeast"/>
              <w:ind w:right="54"/>
              <w:jc w:val="both"/>
              <w:rPr>
                <w:rFonts w:ascii="Century Gothic" w:hAnsi="Century Gothic"/>
                <w:b/>
                <w:sz w:val="20"/>
                <w:szCs w:val="20"/>
              </w:rPr>
            </w:pPr>
            <w:r>
              <w:rPr>
                <w:rFonts w:ascii="Century Gothic" w:hAnsi="Century Gothic"/>
                <w:b/>
                <w:sz w:val="20"/>
                <w:szCs w:val="20"/>
              </w:rPr>
              <w:t>E’ previsto l’invio a domicilio del calcolo del dovuto?</w:t>
            </w:r>
          </w:p>
        </w:tc>
        <w:tc>
          <w:tcPr>
            <w:tcW w:w="6480" w:type="dxa"/>
            <w:tcBorders>
              <w:top w:val="double" w:sz="4" w:space="0" w:color="auto"/>
              <w:bottom w:val="double" w:sz="4" w:space="0" w:color="auto"/>
              <w:right w:val="double" w:sz="4" w:space="0" w:color="auto"/>
            </w:tcBorders>
            <w:shd w:val="clear" w:color="auto" w:fill="F3F3F3"/>
          </w:tcPr>
          <w:p w14:paraId="633B4C67" w14:textId="6EC04D01" w:rsidR="00A16FB2" w:rsidRDefault="00A16FB2" w:rsidP="00A16FB2">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Sì, </w:t>
            </w:r>
            <w:proofErr w:type="spellStart"/>
            <w:r w:rsidR="0027696A">
              <w:rPr>
                <w:rFonts w:ascii="Century Gothic" w:hAnsi="Century Gothic"/>
                <w:sz w:val="20"/>
                <w:szCs w:val="20"/>
              </w:rPr>
              <w:t>Aemme</w:t>
            </w:r>
            <w:proofErr w:type="spellEnd"/>
            <w:r w:rsidR="0027696A">
              <w:rPr>
                <w:rFonts w:ascii="Century Gothic" w:hAnsi="Century Gothic"/>
                <w:sz w:val="20"/>
                <w:szCs w:val="20"/>
              </w:rPr>
              <w:t xml:space="preserve"> Linea Ambiente</w:t>
            </w:r>
            <w:r>
              <w:rPr>
                <w:rFonts w:ascii="Century Gothic" w:hAnsi="Century Gothic"/>
                <w:sz w:val="20"/>
                <w:szCs w:val="20"/>
              </w:rPr>
              <w:t xml:space="preserve"> provvede ad inviare a domicilio del contribuente il conteggio dell’imposta dovuta nei soli casi che non presentano anomalie. Si ricorda comunque che</w:t>
            </w:r>
            <w:r w:rsidR="0027696A">
              <w:rPr>
                <w:rFonts w:ascii="Century Gothic" w:hAnsi="Century Gothic"/>
                <w:sz w:val="20"/>
                <w:szCs w:val="20"/>
              </w:rPr>
              <w:t xml:space="preserve"> </w:t>
            </w:r>
            <w:r>
              <w:rPr>
                <w:rFonts w:ascii="Century Gothic" w:hAnsi="Century Gothic"/>
                <w:sz w:val="20"/>
                <w:szCs w:val="20"/>
              </w:rPr>
              <w:t xml:space="preserve">l’IMU </w:t>
            </w:r>
            <w:r w:rsidR="0027696A">
              <w:rPr>
                <w:rFonts w:ascii="Century Gothic" w:hAnsi="Century Gothic"/>
                <w:sz w:val="20"/>
                <w:szCs w:val="20"/>
              </w:rPr>
              <w:t xml:space="preserve">è un’imposta </w:t>
            </w:r>
            <w:r>
              <w:rPr>
                <w:rFonts w:ascii="Century Gothic" w:hAnsi="Century Gothic"/>
                <w:sz w:val="20"/>
                <w:szCs w:val="20"/>
              </w:rPr>
              <w:t xml:space="preserve">in autoliquidazione, pertanto il contribuente deve effettuare il pagamento anche se non riceve il nostro avviso. Inoltre il contribuente deve controllare attentamente </w:t>
            </w:r>
            <w:r w:rsidR="00E46A8D">
              <w:rPr>
                <w:rFonts w:ascii="Century Gothic" w:hAnsi="Century Gothic"/>
                <w:sz w:val="20"/>
                <w:szCs w:val="20"/>
              </w:rPr>
              <w:t xml:space="preserve">tutti </w:t>
            </w:r>
            <w:r>
              <w:rPr>
                <w:rFonts w:ascii="Century Gothic" w:hAnsi="Century Gothic"/>
                <w:sz w:val="20"/>
                <w:szCs w:val="20"/>
              </w:rPr>
              <w:t>i dati contenuti nell’avviso, in quanto è l’unico responsabile del versamento. E’ possibile attivare i</w:t>
            </w:r>
            <w:r w:rsidR="00E46A8D">
              <w:rPr>
                <w:rFonts w:ascii="Century Gothic" w:hAnsi="Century Gothic"/>
                <w:sz w:val="20"/>
                <w:szCs w:val="20"/>
              </w:rPr>
              <w:t>l servizio di recapito via mail delle informative.</w:t>
            </w:r>
          </w:p>
        </w:tc>
      </w:tr>
      <w:tr w:rsidR="00E73300" w14:paraId="007FC86D" w14:textId="77777777" w:rsidTr="00AF0080">
        <w:trPr>
          <w:jc w:val="center"/>
        </w:trPr>
        <w:tc>
          <w:tcPr>
            <w:tcW w:w="3168" w:type="dxa"/>
            <w:tcBorders>
              <w:top w:val="double" w:sz="4" w:space="0" w:color="auto"/>
              <w:bottom w:val="double" w:sz="4" w:space="0" w:color="auto"/>
              <w:right w:val="double" w:sz="4" w:space="0" w:color="auto"/>
            </w:tcBorders>
            <w:shd w:val="clear" w:color="auto" w:fill="D9D9D9"/>
          </w:tcPr>
          <w:p w14:paraId="0CEEFA5E" w14:textId="62570E7B" w:rsidR="00E73300" w:rsidRPr="008E4A02" w:rsidRDefault="00AA1E9D" w:rsidP="008E4A02">
            <w:pPr>
              <w:autoSpaceDE w:val="0"/>
              <w:autoSpaceDN w:val="0"/>
              <w:adjustRightInd w:val="0"/>
              <w:spacing w:line="240" w:lineRule="atLeast"/>
              <w:ind w:right="54"/>
              <w:jc w:val="both"/>
              <w:rPr>
                <w:rFonts w:ascii="Century Gothic" w:hAnsi="Century Gothic"/>
                <w:b/>
                <w:sz w:val="20"/>
                <w:szCs w:val="20"/>
              </w:rPr>
            </w:pPr>
            <w:r w:rsidRPr="008E4A02">
              <w:rPr>
                <w:rFonts w:ascii="Century Gothic" w:hAnsi="Century Gothic"/>
                <w:b/>
                <w:sz w:val="20"/>
                <w:szCs w:val="20"/>
              </w:rPr>
              <w:lastRenderedPageBreak/>
              <w:t xml:space="preserve">Come </w:t>
            </w:r>
            <w:r w:rsidR="00AC75C5">
              <w:rPr>
                <w:rFonts w:ascii="Century Gothic" w:hAnsi="Century Gothic"/>
                <w:b/>
                <w:sz w:val="20"/>
                <w:szCs w:val="20"/>
              </w:rPr>
              <w:t xml:space="preserve">faccio a </w:t>
            </w:r>
            <w:r w:rsidRPr="008E4A02">
              <w:rPr>
                <w:rFonts w:ascii="Century Gothic" w:hAnsi="Century Gothic"/>
                <w:b/>
                <w:sz w:val="20"/>
                <w:szCs w:val="20"/>
              </w:rPr>
              <w:t>pagare l’IMU</w:t>
            </w:r>
            <w:r w:rsidR="00E73300" w:rsidRPr="008E4A02">
              <w:rPr>
                <w:rFonts w:ascii="Century Gothic" w:hAnsi="Century Gothic"/>
                <w:b/>
                <w:sz w:val="20"/>
                <w:szCs w:val="20"/>
              </w:rPr>
              <w:t>?</w:t>
            </w:r>
          </w:p>
        </w:tc>
        <w:tc>
          <w:tcPr>
            <w:tcW w:w="6480" w:type="dxa"/>
            <w:tcBorders>
              <w:top w:val="double" w:sz="4" w:space="0" w:color="auto"/>
              <w:bottom w:val="double" w:sz="4" w:space="0" w:color="auto"/>
              <w:right w:val="double" w:sz="4" w:space="0" w:color="auto"/>
            </w:tcBorders>
            <w:shd w:val="clear" w:color="auto" w:fill="D9D9D9"/>
          </w:tcPr>
          <w:p w14:paraId="47079362" w14:textId="77777777" w:rsidR="00E73300" w:rsidRDefault="00AA1E9D" w:rsidP="008E4A02">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Il pagamento può essere effettato esclusivamente mediante il modello F24, come previsto dalla normativa. Non sono possibili altre forme o modalità di pagamento.</w:t>
            </w:r>
          </w:p>
          <w:p w14:paraId="08ADE907" w14:textId="77777777" w:rsidR="00E73300" w:rsidRDefault="00AA1E9D" w:rsidP="008E4A02">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Il modello F24 può essere utilizzato:</w:t>
            </w:r>
          </w:p>
          <w:p w14:paraId="12D15D87" w14:textId="77777777" w:rsidR="0020368C" w:rsidRDefault="00AA1E9D" w:rsidP="005675FC">
            <w:pPr>
              <w:numPr>
                <w:ilvl w:val="1"/>
                <w:numId w:val="8"/>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presso un qualsiasi ufficio postale</w:t>
            </w:r>
          </w:p>
          <w:p w14:paraId="04FDCF6D" w14:textId="77777777" w:rsidR="0020368C" w:rsidRDefault="00AA1E9D" w:rsidP="005675FC">
            <w:pPr>
              <w:numPr>
                <w:ilvl w:val="1"/>
                <w:numId w:val="8"/>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presso un qualsiasi sportello bancario</w:t>
            </w:r>
          </w:p>
          <w:p w14:paraId="180B31BC" w14:textId="77777777" w:rsidR="0020368C" w:rsidRPr="00AA1E9D" w:rsidRDefault="00AA1E9D" w:rsidP="005675FC">
            <w:pPr>
              <w:numPr>
                <w:ilvl w:val="1"/>
                <w:numId w:val="8"/>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on line tramite il portale home banking del proprio istituto di credito</w:t>
            </w:r>
            <w:r w:rsidR="00E054C2">
              <w:rPr>
                <w:rFonts w:ascii="Century Gothic" w:hAnsi="Century Gothic"/>
                <w:sz w:val="20"/>
                <w:szCs w:val="20"/>
              </w:rPr>
              <w:t>.</w:t>
            </w:r>
          </w:p>
        </w:tc>
      </w:tr>
      <w:tr w:rsidR="0020368C" w:rsidRPr="0020368C" w14:paraId="0E800A10" w14:textId="77777777" w:rsidTr="00AF0080">
        <w:trPr>
          <w:jc w:val="center"/>
        </w:trPr>
        <w:tc>
          <w:tcPr>
            <w:tcW w:w="3168" w:type="dxa"/>
            <w:tcBorders>
              <w:top w:val="double" w:sz="4" w:space="0" w:color="auto"/>
              <w:bottom w:val="double" w:sz="4" w:space="0" w:color="auto"/>
              <w:right w:val="double" w:sz="4" w:space="0" w:color="auto"/>
            </w:tcBorders>
            <w:shd w:val="clear" w:color="auto" w:fill="F3F3F3"/>
          </w:tcPr>
          <w:p w14:paraId="4138A9E1" w14:textId="048E6763" w:rsidR="0020368C" w:rsidRPr="008E4A02" w:rsidRDefault="00E13F2E" w:rsidP="008E4A02">
            <w:pPr>
              <w:autoSpaceDE w:val="0"/>
              <w:autoSpaceDN w:val="0"/>
              <w:adjustRightInd w:val="0"/>
              <w:spacing w:line="240" w:lineRule="atLeast"/>
              <w:ind w:right="54"/>
              <w:jc w:val="both"/>
              <w:rPr>
                <w:rFonts w:ascii="Century Gothic" w:hAnsi="Century Gothic"/>
                <w:b/>
                <w:sz w:val="20"/>
                <w:szCs w:val="20"/>
              </w:rPr>
            </w:pPr>
            <w:r w:rsidRPr="008E4A02">
              <w:rPr>
                <w:rFonts w:ascii="Century Gothic" w:hAnsi="Century Gothic"/>
                <w:b/>
                <w:sz w:val="20"/>
                <w:szCs w:val="20"/>
              </w:rPr>
              <w:t>Entro quando devo pagare l’IMU</w:t>
            </w:r>
            <w:r w:rsidR="0020368C" w:rsidRPr="008E4A02">
              <w:rPr>
                <w:rFonts w:ascii="Century Gothic" w:hAnsi="Century Gothic"/>
                <w:b/>
                <w:sz w:val="20"/>
                <w:szCs w:val="20"/>
              </w:rPr>
              <w:t>?</w:t>
            </w:r>
          </w:p>
        </w:tc>
        <w:tc>
          <w:tcPr>
            <w:tcW w:w="6480" w:type="dxa"/>
            <w:tcBorders>
              <w:top w:val="double" w:sz="4" w:space="0" w:color="auto"/>
              <w:bottom w:val="double" w:sz="4" w:space="0" w:color="auto"/>
              <w:right w:val="double" w:sz="4" w:space="0" w:color="auto"/>
            </w:tcBorders>
            <w:shd w:val="clear" w:color="auto" w:fill="F3F3F3"/>
          </w:tcPr>
          <w:p w14:paraId="35DA03FE" w14:textId="77777777" w:rsidR="0020368C" w:rsidRDefault="0020368C" w:rsidP="008E4A02">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L’imposta può essere pagata in un’unica soluzione entro il 16 giugno di ogni anno oppure in due rate:</w:t>
            </w:r>
          </w:p>
          <w:p w14:paraId="07D7F1C2" w14:textId="77777777" w:rsidR="0020368C" w:rsidRDefault="00E13F2E" w:rsidP="005675FC">
            <w:pPr>
              <w:numPr>
                <w:ilvl w:val="0"/>
                <w:numId w:val="9"/>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Entro il</w:t>
            </w:r>
            <w:r w:rsidR="0020368C">
              <w:rPr>
                <w:rFonts w:ascii="Century Gothic" w:hAnsi="Century Gothic"/>
                <w:sz w:val="20"/>
                <w:szCs w:val="20"/>
              </w:rPr>
              <w:t xml:space="preserve"> 16 giugno dell’anno di riferimento: la prima rata – </w:t>
            </w:r>
            <w:r>
              <w:rPr>
                <w:rFonts w:ascii="Century Gothic" w:hAnsi="Century Gothic"/>
                <w:sz w:val="20"/>
                <w:szCs w:val="20"/>
              </w:rPr>
              <w:t xml:space="preserve">pari a </w:t>
            </w:r>
            <w:r w:rsidR="0020368C">
              <w:rPr>
                <w:rFonts w:ascii="Century Gothic" w:hAnsi="Century Gothic"/>
                <w:sz w:val="20"/>
                <w:szCs w:val="20"/>
              </w:rPr>
              <w:t>metà dell’imposta calcolata sulla base delle aliquote e delle detrazioni dell’anno precedente;</w:t>
            </w:r>
          </w:p>
          <w:p w14:paraId="026241B9" w14:textId="77777777" w:rsidR="0020368C" w:rsidRDefault="00E13F2E" w:rsidP="005675FC">
            <w:pPr>
              <w:numPr>
                <w:ilvl w:val="0"/>
                <w:numId w:val="9"/>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Entro il</w:t>
            </w:r>
            <w:r w:rsidR="0020368C">
              <w:rPr>
                <w:rFonts w:ascii="Century Gothic" w:hAnsi="Century Gothic"/>
                <w:sz w:val="20"/>
                <w:szCs w:val="20"/>
              </w:rPr>
              <w:t xml:space="preserve"> 16 dicembre: la seconda rata – quale saldo per l’imposta dovuta per l’intero anno calcolata sulle aliquote e detrazioni dell’anno di riferimento</w:t>
            </w:r>
            <w:r w:rsidR="00E054C2">
              <w:rPr>
                <w:rFonts w:ascii="Century Gothic" w:hAnsi="Century Gothic"/>
                <w:sz w:val="20"/>
                <w:szCs w:val="20"/>
              </w:rPr>
              <w:t>.</w:t>
            </w:r>
          </w:p>
        </w:tc>
      </w:tr>
      <w:tr w:rsidR="0020368C" w:rsidRPr="0020368C" w14:paraId="696B2D54" w14:textId="77777777" w:rsidTr="00AF0080">
        <w:trPr>
          <w:jc w:val="center"/>
        </w:trPr>
        <w:tc>
          <w:tcPr>
            <w:tcW w:w="3168" w:type="dxa"/>
            <w:tcBorders>
              <w:top w:val="double" w:sz="4" w:space="0" w:color="auto"/>
              <w:bottom w:val="double" w:sz="4" w:space="0" w:color="auto"/>
              <w:right w:val="double" w:sz="4" w:space="0" w:color="auto"/>
            </w:tcBorders>
            <w:shd w:val="clear" w:color="auto" w:fill="D9D9D9"/>
          </w:tcPr>
          <w:p w14:paraId="610EAF9A" w14:textId="77777777" w:rsidR="0020368C" w:rsidRPr="008E4A02" w:rsidRDefault="0020368C" w:rsidP="00E46A8D">
            <w:pPr>
              <w:autoSpaceDE w:val="0"/>
              <w:autoSpaceDN w:val="0"/>
              <w:adjustRightInd w:val="0"/>
              <w:spacing w:line="240" w:lineRule="atLeast"/>
              <w:ind w:right="54"/>
              <w:jc w:val="both"/>
              <w:rPr>
                <w:rFonts w:ascii="Century Gothic" w:hAnsi="Century Gothic"/>
                <w:b/>
                <w:sz w:val="20"/>
                <w:szCs w:val="20"/>
              </w:rPr>
            </w:pPr>
            <w:r w:rsidRPr="008E4A02">
              <w:rPr>
                <w:rFonts w:ascii="Century Gothic" w:hAnsi="Century Gothic"/>
                <w:b/>
                <w:sz w:val="20"/>
                <w:szCs w:val="20"/>
              </w:rPr>
              <w:t xml:space="preserve">Qual è l’importo minimo </w:t>
            </w:r>
            <w:r w:rsidR="00E46A8D">
              <w:rPr>
                <w:rFonts w:ascii="Century Gothic" w:hAnsi="Century Gothic"/>
                <w:b/>
                <w:sz w:val="20"/>
                <w:szCs w:val="20"/>
              </w:rPr>
              <w:t>sotto il quale non si deve versare l’imposta?</w:t>
            </w:r>
          </w:p>
        </w:tc>
        <w:tc>
          <w:tcPr>
            <w:tcW w:w="6480" w:type="dxa"/>
            <w:tcBorders>
              <w:top w:val="double" w:sz="4" w:space="0" w:color="auto"/>
              <w:bottom w:val="double" w:sz="4" w:space="0" w:color="auto"/>
              <w:right w:val="double" w:sz="4" w:space="0" w:color="auto"/>
            </w:tcBorders>
            <w:shd w:val="clear" w:color="auto" w:fill="D9D9D9"/>
          </w:tcPr>
          <w:p w14:paraId="0B7382BC" w14:textId="52CB0FE9" w:rsidR="0020368C" w:rsidRDefault="00E13F2E" w:rsidP="008E4A02">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Ogni Comune, con proprio regolamento, stabilisce l’importo minimo annuo sotto il quale non è dovuto alcun versamento. </w:t>
            </w:r>
          </w:p>
        </w:tc>
      </w:tr>
      <w:tr w:rsidR="0020368C" w:rsidRPr="0020368C" w14:paraId="74673163" w14:textId="77777777" w:rsidTr="00AF0080">
        <w:trPr>
          <w:jc w:val="center"/>
        </w:trPr>
        <w:tc>
          <w:tcPr>
            <w:tcW w:w="3168" w:type="dxa"/>
            <w:tcBorders>
              <w:top w:val="double" w:sz="4" w:space="0" w:color="auto"/>
              <w:bottom w:val="double" w:sz="4" w:space="0" w:color="auto"/>
              <w:right w:val="double" w:sz="4" w:space="0" w:color="auto"/>
            </w:tcBorders>
            <w:shd w:val="clear" w:color="auto" w:fill="F3F3F3"/>
          </w:tcPr>
          <w:p w14:paraId="4FB6D0D9" w14:textId="77777777" w:rsidR="0020368C" w:rsidRPr="008E4A02" w:rsidRDefault="00E13F2E" w:rsidP="008E4A02">
            <w:pPr>
              <w:autoSpaceDE w:val="0"/>
              <w:autoSpaceDN w:val="0"/>
              <w:adjustRightInd w:val="0"/>
              <w:spacing w:line="240" w:lineRule="atLeast"/>
              <w:ind w:right="54"/>
              <w:jc w:val="both"/>
              <w:rPr>
                <w:rFonts w:ascii="Century Gothic" w:hAnsi="Century Gothic"/>
                <w:b/>
                <w:sz w:val="20"/>
                <w:szCs w:val="20"/>
              </w:rPr>
            </w:pPr>
            <w:r w:rsidRPr="008E4A02">
              <w:rPr>
                <w:rFonts w:ascii="Century Gothic" w:hAnsi="Century Gothic"/>
                <w:b/>
                <w:sz w:val="20"/>
                <w:szCs w:val="20"/>
              </w:rPr>
              <w:t>Posso dilazionare il pagamento dell’imposta in più rate?</w:t>
            </w:r>
          </w:p>
        </w:tc>
        <w:tc>
          <w:tcPr>
            <w:tcW w:w="6480" w:type="dxa"/>
            <w:tcBorders>
              <w:top w:val="double" w:sz="4" w:space="0" w:color="auto"/>
              <w:bottom w:val="double" w:sz="4" w:space="0" w:color="auto"/>
              <w:right w:val="double" w:sz="4" w:space="0" w:color="auto"/>
            </w:tcBorders>
            <w:shd w:val="clear" w:color="auto" w:fill="F3F3F3"/>
          </w:tcPr>
          <w:p w14:paraId="3376ECCD" w14:textId="77777777" w:rsidR="0020368C" w:rsidRDefault="00E13F2E" w:rsidP="008E4A02">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Purtroppo no, non è possibile concedere ulteriori dilazioni oltre alle due rate standard (16 giugno e 16 dicembre) previste dalla normativa. E’ invece possibile chiedere una dilazione nel caso in cui si sia destinatari di un avviso di accertamento o di un’ingiunzione di pagamento.</w:t>
            </w:r>
          </w:p>
        </w:tc>
      </w:tr>
      <w:tr w:rsidR="0020368C" w:rsidRPr="0020368C" w14:paraId="602F8BE6" w14:textId="77777777" w:rsidTr="00AF0080">
        <w:trPr>
          <w:jc w:val="center"/>
        </w:trPr>
        <w:tc>
          <w:tcPr>
            <w:tcW w:w="3168" w:type="dxa"/>
            <w:tcBorders>
              <w:top w:val="double" w:sz="4" w:space="0" w:color="auto"/>
              <w:bottom w:val="double" w:sz="4" w:space="0" w:color="auto"/>
              <w:right w:val="double" w:sz="4" w:space="0" w:color="auto"/>
            </w:tcBorders>
            <w:shd w:val="clear" w:color="auto" w:fill="D9D9D9"/>
          </w:tcPr>
          <w:p w14:paraId="35DE96A8" w14:textId="104EEB4C" w:rsidR="0020368C" w:rsidRPr="008E4A02" w:rsidRDefault="00EB1157" w:rsidP="008E4A02">
            <w:pPr>
              <w:autoSpaceDE w:val="0"/>
              <w:autoSpaceDN w:val="0"/>
              <w:adjustRightInd w:val="0"/>
              <w:spacing w:line="240" w:lineRule="atLeast"/>
              <w:ind w:right="54"/>
              <w:jc w:val="both"/>
              <w:rPr>
                <w:rFonts w:ascii="Century Gothic" w:hAnsi="Century Gothic"/>
                <w:b/>
                <w:sz w:val="20"/>
                <w:szCs w:val="20"/>
              </w:rPr>
            </w:pPr>
            <w:r w:rsidRPr="008E4A02">
              <w:rPr>
                <w:rFonts w:ascii="Century Gothic" w:hAnsi="Century Gothic"/>
                <w:b/>
                <w:sz w:val="20"/>
                <w:szCs w:val="20"/>
              </w:rPr>
              <w:t>In quali casi è necessario</w:t>
            </w:r>
            <w:r w:rsidR="00E13F2E" w:rsidRPr="008E4A02">
              <w:rPr>
                <w:rFonts w:ascii="Century Gothic" w:hAnsi="Century Gothic"/>
                <w:b/>
                <w:sz w:val="20"/>
                <w:szCs w:val="20"/>
              </w:rPr>
              <w:t xml:space="preserve"> presentare la dichiarazione IMU</w:t>
            </w:r>
            <w:r w:rsidRPr="008E4A02">
              <w:rPr>
                <w:rFonts w:ascii="Century Gothic" w:hAnsi="Century Gothic"/>
                <w:b/>
                <w:sz w:val="20"/>
                <w:szCs w:val="20"/>
              </w:rPr>
              <w:t>?</w:t>
            </w:r>
          </w:p>
        </w:tc>
        <w:tc>
          <w:tcPr>
            <w:tcW w:w="6480" w:type="dxa"/>
            <w:tcBorders>
              <w:top w:val="double" w:sz="4" w:space="0" w:color="auto"/>
              <w:bottom w:val="double" w:sz="4" w:space="0" w:color="auto"/>
              <w:right w:val="double" w:sz="4" w:space="0" w:color="auto"/>
            </w:tcBorders>
            <w:shd w:val="clear" w:color="auto" w:fill="D9D9D9"/>
          </w:tcPr>
          <w:p w14:paraId="37466FE4" w14:textId="57749808" w:rsidR="00E13F2E" w:rsidRDefault="00E13F2E" w:rsidP="008E4A02">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Non è obbligatorio presentare la dichiarazione IMU quando gli elementi rilevanti ai fini dell’imposta dipendono da atti per i quali </w:t>
            </w:r>
            <w:r w:rsidR="0007583E">
              <w:rPr>
                <w:rFonts w:ascii="Century Gothic" w:hAnsi="Century Gothic"/>
                <w:sz w:val="20"/>
                <w:szCs w:val="20"/>
              </w:rPr>
              <w:t>si applicano</w:t>
            </w:r>
            <w:r>
              <w:rPr>
                <w:rFonts w:ascii="Century Gothic" w:hAnsi="Century Gothic"/>
                <w:sz w:val="20"/>
                <w:szCs w:val="20"/>
              </w:rPr>
              <w:t xml:space="preserve"> le procedure telematiche relative alla disciplina del modello unico informatico (MUI), quali:</w:t>
            </w:r>
          </w:p>
          <w:p w14:paraId="243F54E6" w14:textId="77777777" w:rsidR="0020368C" w:rsidRDefault="00B169FE" w:rsidP="005675FC">
            <w:pPr>
              <w:numPr>
                <w:ilvl w:val="0"/>
                <w:numId w:val="10"/>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gli atti di compravendita degli immobili</w:t>
            </w:r>
          </w:p>
          <w:p w14:paraId="2CA8B194" w14:textId="77777777" w:rsidR="00B169FE" w:rsidRDefault="00B169FE" w:rsidP="005675FC">
            <w:pPr>
              <w:numPr>
                <w:ilvl w:val="0"/>
                <w:numId w:val="10"/>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gli adempimenti relativi agli atti di cessione e costituzione, effettuati a titolo oneroso, dei diritti reali di proprietà e usufrutto, uso, abitazione, enfiteusi superficie</w:t>
            </w:r>
          </w:p>
          <w:p w14:paraId="5EB1532E" w14:textId="77777777" w:rsidR="00E46A8D" w:rsidRDefault="00E46A8D" w:rsidP="008E4A02">
            <w:pPr>
              <w:autoSpaceDE w:val="0"/>
              <w:autoSpaceDN w:val="0"/>
              <w:adjustRightInd w:val="0"/>
              <w:spacing w:line="240" w:lineRule="atLeast"/>
              <w:ind w:right="54"/>
              <w:jc w:val="both"/>
              <w:rPr>
                <w:rFonts w:ascii="Century Gothic" w:hAnsi="Century Gothic"/>
                <w:sz w:val="20"/>
                <w:szCs w:val="20"/>
              </w:rPr>
            </w:pPr>
          </w:p>
          <w:p w14:paraId="53D0F270" w14:textId="77777777" w:rsidR="00B169FE" w:rsidRDefault="00B169FE" w:rsidP="008E4A02">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Di seguito si riportano le fattispecie più significative per le quali permane l’obbligo di presentare la dichiarazione:</w:t>
            </w:r>
          </w:p>
          <w:p w14:paraId="11F18DA7" w14:textId="77777777" w:rsidR="009B2E34" w:rsidRDefault="00B169FE" w:rsidP="005675FC">
            <w:pPr>
              <w:numPr>
                <w:ilvl w:val="0"/>
                <w:numId w:val="10"/>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immobili che godono di riduzioni dell’imposta;</w:t>
            </w:r>
          </w:p>
          <w:p w14:paraId="7AD406C6" w14:textId="77777777" w:rsidR="00B169FE" w:rsidRDefault="00B169FE" w:rsidP="005675FC">
            <w:pPr>
              <w:numPr>
                <w:ilvl w:val="0"/>
                <w:numId w:val="10"/>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immobili che sono stati oggetto di atti per i quali non è stato utilizzato il MUI;</w:t>
            </w:r>
          </w:p>
          <w:p w14:paraId="3314C23B" w14:textId="77777777" w:rsidR="00B169FE" w:rsidRDefault="00B169FE" w:rsidP="005675FC">
            <w:pPr>
              <w:numPr>
                <w:ilvl w:val="0"/>
                <w:numId w:val="10"/>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immobili oggetto di locazione finanziaria;</w:t>
            </w:r>
          </w:p>
          <w:p w14:paraId="3E6C2547" w14:textId="77777777" w:rsidR="00B169FE" w:rsidRDefault="00B169FE" w:rsidP="005675FC">
            <w:pPr>
              <w:numPr>
                <w:ilvl w:val="0"/>
                <w:numId w:val="10"/>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immobili assegnati a soci di cooperativa edilizia;</w:t>
            </w:r>
          </w:p>
          <w:p w14:paraId="55DEF872" w14:textId="77777777" w:rsidR="00B169FE" w:rsidRDefault="00B169FE" w:rsidP="005675FC">
            <w:pPr>
              <w:numPr>
                <w:ilvl w:val="0"/>
                <w:numId w:val="10"/>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variazioni di caratteristiche dell’area (es. terreno agricolo diventato area fabbricabile);</w:t>
            </w:r>
          </w:p>
          <w:p w14:paraId="65EE1D94" w14:textId="77777777" w:rsidR="00B169FE" w:rsidRDefault="00B169FE" w:rsidP="005675FC">
            <w:pPr>
              <w:numPr>
                <w:ilvl w:val="0"/>
                <w:numId w:val="10"/>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compravendita o variazione di valore dell’area fabbricabile;</w:t>
            </w:r>
          </w:p>
          <w:p w14:paraId="7AF1B3BE" w14:textId="77777777" w:rsidR="00B169FE" w:rsidRDefault="00B169FE" w:rsidP="005675FC">
            <w:pPr>
              <w:numPr>
                <w:ilvl w:val="0"/>
                <w:numId w:val="10"/>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attribuzione rendita o contabilizzazione costi aggiuntivi per fabbricati posseduti da imprese e distintamente contabilizzati, classificati nel gruppo catastale D;</w:t>
            </w:r>
          </w:p>
          <w:p w14:paraId="25897F54" w14:textId="77777777" w:rsidR="00B169FE" w:rsidRDefault="00B169FE" w:rsidP="005675FC">
            <w:pPr>
              <w:numPr>
                <w:ilvl w:val="0"/>
                <w:numId w:val="10"/>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immobili posseduti da persone giuridiche interessate da fusioni, incorporazioni, scissioni societarie;</w:t>
            </w:r>
          </w:p>
          <w:p w14:paraId="2C8AB431" w14:textId="56C9C268" w:rsidR="00E46A8D" w:rsidRPr="00410E80" w:rsidRDefault="00B169FE" w:rsidP="005675FC">
            <w:pPr>
              <w:numPr>
                <w:ilvl w:val="0"/>
                <w:numId w:val="10"/>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immobili di interesse storico o artistico ai sensi dell’art. 10, comma 1, del D. Lgs. 42/2004;</w:t>
            </w:r>
          </w:p>
        </w:tc>
      </w:tr>
      <w:tr w:rsidR="0020368C" w:rsidRPr="0020368C" w14:paraId="3D6E8D72" w14:textId="77777777" w:rsidTr="00AF0080">
        <w:trPr>
          <w:jc w:val="center"/>
        </w:trPr>
        <w:tc>
          <w:tcPr>
            <w:tcW w:w="3168" w:type="dxa"/>
            <w:tcBorders>
              <w:top w:val="double" w:sz="4" w:space="0" w:color="auto"/>
              <w:bottom w:val="double" w:sz="4" w:space="0" w:color="auto"/>
              <w:right w:val="double" w:sz="4" w:space="0" w:color="auto"/>
            </w:tcBorders>
            <w:shd w:val="clear" w:color="auto" w:fill="F3F3F3"/>
          </w:tcPr>
          <w:p w14:paraId="1B16D711" w14:textId="77777777" w:rsidR="0020368C" w:rsidRPr="008E4A02" w:rsidRDefault="00E46A8D" w:rsidP="008E4A02">
            <w:pPr>
              <w:autoSpaceDE w:val="0"/>
              <w:autoSpaceDN w:val="0"/>
              <w:adjustRightInd w:val="0"/>
              <w:spacing w:line="240" w:lineRule="atLeast"/>
              <w:ind w:right="54"/>
              <w:jc w:val="both"/>
              <w:rPr>
                <w:rFonts w:ascii="Century Gothic" w:hAnsi="Century Gothic"/>
                <w:b/>
                <w:sz w:val="20"/>
                <w:szCs w:val="20"/>
              </w:rPr>
            </w:pPr>
            <w:r w:rsidRPr="00EC0E91">
              <w:rPr>
                <w:rFonts w:ascii="Century Gothic" w:hAnsi="Century Gothic"/>
                <w:b/>
                <w:sz w:val="20"/>
                <w:szCs w:val="20"/>
              </w:rPr>
              <w:t>Cosa fare per ottenere il rimborso di un importo pagato e non dovuto?</w:t>
            </w:r>
          </w:p>
        </w:tc>
        <w:tc>
          <w:tcPr>
            <w:tcW w:w="6480" w:type="dxa"/>
            <w:tcBorders>
              <w:top w:val="double" w:sz="4" w:space="0" w:color="auto"/>
              <w:bottom w:val="double" w:sz="4" w:space="0" w:color="auto"/>
              <w:right w:val="double" w:sz="4" w:space="0" w:color="auto"/>
            </w:tcBorders>
            <w:shd w:val="clear" w:color="auto" w:fill="F3F3F3"/>
          </w:tcPr>
          <w:p w14:paraId="564558DA" w14:textId="2EF95B60" w:rsidR="0020368C" w:rsidRDefault="00E46A8D" w:rsidP="008E4A02">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Entro 5 anni dal giorno del pagamento puoi presentare la domanda di rimborso.</w:t>
            </w:r>
          </w:p>
        </w:tc>
      </w:tr>
      <w:tr w:rsidR="009B2E34" w:rsidRPr="0020368C" w14:paraId="650F3FEE" w14:textId="77777777" w:rsidTr="00AF0080">
        <w:trPr>
          <w:jc w:val="center"/>
        </w:trPr>
        <w:tc>
          <w:tcPr>
            <w:tcW w:w="3168" w:type="dxa"/>
            <w:tcBorders>
              <w:top w:val="double" w:sz="4" w:space="0" w:color="auto"/>
              <w:bottom w:val="double" w:sz="4" w:space="0" w:color="auto"/>
              <w:right w:val="double" w:sz="4" w:space="0" w:color="auto"/>
            </w:tcBorders>
            <w:shd w:val="clear" w:color="auto" w:fill="D9D9D9" w:themeFill="background1" w:themeFillShade="D9"/>
          </w:tcPr>
          <w:p w14:paraId="5535179E" w14:textId="77777777" w:rsidR="009B2E34" w:rsidRPr="008E4A02" w:rsidRDefault="00E03894" w:rsidP="008E4A02">
            <w:pPr>
              <w:autoSpaceDE w:val="0"/>
              <w:autoSpaceDN w:val="0"/>
              <w:adjustRightInd w:val="0"/>
              <w:spacing w:line="240" w:lineRule="atLeast"/>
              <w:ind w:right="54"/>
              <w:jc w:val="both"/>
              <w:rPr>
                <w:rFonts w:ascii="Century Gothic" w:hAnsi="Century Gothic"/>
                <w:b/>
                <w:sz w:val="20"/>
                <w:szCs w:val="20"/>
              </w:rPr>
            </w:pPr>
            <w:r w:rsidRPr="008E4A02">
              <w:rPr>
                <w:rFonts w:ascii="Century Gothic" w:hAnsi="Century Gothic"/>
                <w:b/>
                <w:sz w:val="20"/>
                <w:szCs w:val="20"/>
              </w:rPr>
              <w:t xml:space="preserve">Se ho dato in uso gratuito a un familiare un’abitazione di mia </w:t>
            </w:r>
            <w:r w:rsidRPr="008E4A02">
              <w:rPr>
                <w:rFonts w:ascii="Century Gothic" w:hAnsi="Century Gothic"/>
                <w:b/>
                <w:sz w:val="20"/>
                <w:szCs w:val="20"/>
              </w:rPr>
              <w:lastRenderedPageBreak/>
              <w:t>proprietà, posso usufruire di qualche agevolazione?</w:t>
            </w:r>
          </w:p>
        </w:tc>
        <w:tc>
          <w:tcPr>
            <w:tcW w:w="6480" w:type="dxa"/>
            <w:tcBorders>
              <w:top w:val="double" w:sz="4" w:space="0" w:color="auto"/>
              <w:bottom w:val="double" w:sz="4" w:space="0" w:color="auto"/>
              <w:right w:val="double" w:sz="4" w:space="0" w:color="auto"/>
            </w:tcBorders>
            <w:shd w:val="clear" w:color="auto" w:fill="D9D9D9" w:themeFill="background1" w:themeFillShade="D9"/>
          </w:tcPr>
          <w:p w14:paraId="70D7F3FE" w14:textId="77777777" w:rsidR="009B2E34" w:rsidRDefault="00E03894" w:rsidP="008E4A02">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lastRenderedPageBreak/>
              <w:t>Sì, è possibile usufruire</w:t>
            </w:r>
            <w:r w:rsidR="002D0A1C">
              <w:rPr>
                <w:rFonts w:ascii="Century Gothic" w:hAnsi="Century Gothic"/>
                <w:sz w:val="20"/>
                <w:szCs w:val="20"/>
              </w:rPr>
              <w:t xml:space="preserve"> di una riduzione del 50% della base imponibile</w:t>
            </w:r>
            <w:r w:rsidR="0007583E">
              <w:rPr>
                <w:rFonts w:ascii="Century Gothic" w:hAnsi="Century Gothic"/>
                <w:sz w:val="20"/>
                <w:szCs w:val="20"/>
              </w:rPr>
              <w:t xml:space="preserve"> però</w:t>
            </w:r>
            <w:r w:rsidR="002D0A1C">
              <w:rPr>
                <w:rFonts w:ascii="Century Gothic" w:hAnsi="Century Gothic"/>
                <w:sz w:val="20"/>
                <w:szCs w:val="20"/>
              </w:rPr>
              <w:t xml:space="preserve"> solo nel caso in cui l’abitazione sia concessa in </w:t>
            </w:r>
            <w:r w:rsidR="002D0A1C">
              <w:rPr>
                <w:rFonts w:ascii="Century Gothic" w:hAnsi="Century Gothic"/>
                <w:sz w:val="20"/>
                <w:szCs w:val="20"/>
              </w:rPr>
              <w:lastRenderedPageBreak/>
              <w:t xml:space="preserve">uso gratuito ai propri figli o genitori. </w:t>
            </w:r>
            <w:r w:rsidR="0007583E">
              <w:rPr>
                <w:rFonts w:ascii="Century Gothic" w:hAnsi="Century Gothic"/>
                <w:sz w:val="20"/>
                <w:szCs w:val="20"/>
              </w:rPr>
              <w:t>Se si tratta di familiari con un altro grado di parentela (fratelli, nipoti ecc.) non sono previste riduzioni. Inoltre è necessario rispettare anche altri requisiti, indicati dettagliatamente sul sito, tra cui la presenza di un contratto di comodato regolarmente registrato.</w:t>
            </w:r>
          </w:p>
          <w:p w14:paraId="5BDE74D1" w14:textId="77777777" w:rsidR="0007583E" w:rsidRDefault="0007583E" w:rsidP="008E4A02">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Da ultimo, per beneficiare della riduzione, è necessario presentare una dichiarazione tramite modello reperibile sul sito.</w:t>
            </w:r>
          </w:p>
          <w:p w14:paraId="27B8512F" w14:textId="7D1DAB22" w:rsidR="0027696A" w:rsidRDefault="0027696A" w:rsidP="008E4A02">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Inoltre, ogni singolo Comune può stabilire ulteriori forme di agevolazione per questa tipologia di immobili.</w:t>
            </w:r>
          </w:p>
        </w:tc>
      </w:tr>
      <w:tr w:rsidR="0007583E" w:rsidRPr="0020368C" w14:paraId="2BCB7482" w14:textId="77777777" w:rsidTr="00AF0080">
        <w:trPr>
          <w:jc w:val="center"/>
        </w:trPr>
        <w:tc>
          <w:tcPr>
            <w:tcW w:w="3168" w:type="dxa"/>
            <w:tcBorders>
              <w:top w:val="double" w:sz="4" w:space="0" w:color="auto"/>
              <w:bottom w:val="double" w:sz="4" w:space="0" w:color="auto"/>
              <w:right w:val="double" w:sz="4" w:space="0" w:color="auto"/>
            </w:tcBorders>
            <w:shd w:val="clear" w:color="auto" w:fill="F3F3F3"/>
          </w:tcPr>
          <w:p w14:paraId="15146EB9" w14:textId="77777777" w:rsidR="0007583E" w:rsidRPr="008E4A02" w:rsidRDefault="0007583E" w:rsidP="008E4A02">
            <w:pPr>
              <w:autoSpaceDE w:val="0"/>
              <w:autoSpaceDN w:val="0"/>
              <w:adjustRightInd w:val="0"/>
              <w:spacing w:line="240" w:lineRule="atLeast"/>
              <w:ind w:right="54"/>
              <w:jc w:val="both"/>
              <w:rPr>
                <w:rFonts w:ascii="Century Gothic" w:hAnsi="Century Gothic"/>
                <w:b/>
                <w:sz w:val="20"/>
                <w:szCs w:val="20"/>
              </w:rPr>
            </w:pPr>
            <w:r w:rsidRPr="008E4A02">
              <w:rPr>
                <w:rFonts w:ascii="Century Gothic" w:hAnsi="Century Gothic"/>
                <w:b/>
                <w:sz w:val="20"/>
                <w:szCs w:val="20"/>
              </w:rPr>
              <w:lastRenderedPageBreak/>
              <w:t>Se ho affittato un mio immobile a canone concordato, ho diritto a qualche agevolazione?</w:t>
            </w:r>
          </w:p>
        </w:tc>
        <w:tc>
          <w:tcPr>
            <w:tcW w:w="6480" w:type="dxa"/>
            <w:tcBorders>
              <w:top w:val="double" w:sz="4" w:space="0" w:color="auto"/>
              <w:bottom w:val="double" w:sz="4" w:space="0" w:color="auto"/>
              <w:right w:val="double" w:sz="4" w:space="0" w:color="auto"/>
            </w:tcBorders>
            <w:shd w:val="clear" w:color="auto" w:fill="F3F3F3"/>
          </w:tcPr>
          <w:p w14:paraId="4BE859D7" w14:textId="77777777" w:rsidR="0007583E" w:rsidRDefault="0007583E" w:rsidP="008E4A02">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Sì, in questo caso si ha diritto ad una riduzione del 25% dell’imposta dovuta, purché venga presentata dichiarazione tramite l’apposito modello reperibile sul sito, al quale allegare una copia del contratto di locazione.</w:t>
            </w:r>
          </w:p>
        </w:tc>
      </w:tr>
      <w:tr w:rsidR="009B2E34" w:rsidRPr="0020368C" w14:paraId="1FFE0308" w14:textId="77777777" w:rsidTr="00AF0080">
        <w:trPr>
          <w:jc w:val="center"/>
        </w:trPr>
        <w:tc>
          <w:tcPr>
            <w:tcW w:w="3168" w:type="dxa"/>
            <w:tcBorders>
              <w:top w:val="double" w:sz="4" w:space="0" w:color="auto"/>
              <w:bottom w:val="double" w:sz="4" w:space="0" w:color="auto"/>
              <w:right w:val="double" w:sz="4" w:space="0" w:color="auto"/>
            </w:tcBorders>
            <w:shd w:val="clear" w:color="auto" w:fill="D9D9D9"/>
          </w:tcPr>
          <w:p w14:paraId="37416C2E" w14:textId="77777777" w:rsidR="009B2E34" w:rsidRPr="008E4A02" w:rsidRDefault="00E46A8D" w:rsidP="008E4A02">
            <w:pPr>
              <w:autoSpaceDE w:val="0"/>
              <w:autoSpaceDN w:val="0"/>
              <w:adjustRightInd w:val="0"/>
              <w:spacing w:line="240" w:lineRule="atLeast"/>
              <w:ind w:right="54"/>
              <w:jc w:val="both"/>
              <w:rPr>
                <w:rFonts w:ascii="Century Gothic" w:hAnsi="Century Gothic"/>
                <w:b/>
                <w:sz w:val="20"/>
                <w:szCs w:val="20"/>
              </w:rPr>
            </w:pPr>
            <w:r>
              <w:rPr>
                <w:rFonts w:ascii="Century Gothic" w:hAnsi="Century Gothic"/>
                <w:b/>
                <w:sz w:val="20"/>
                <w:szCs w:val="20"/>
              </w:rPr>
              <w:t>Se mi accorgo di non aver</w:t>
            </w:r>
            <w:r w:rsidR="00933F96" w:rsidRPr="008E4A02">
              <w:rPr>
                <w:rFonts w:ascii="Century Gothic" w:hAnsi="Century Gothic"/>
                <w:b/>
                <w:sz w:val="20"/>
                <w:szCs w:val="20"/>
              </w:rPr>
              <w:t xml:space="preserve"> pagato nei termini</w:t>
            </w:r>
            <w:r>
              <w:rPr>
                <w:rFonts w:ascii="Century Gothic" w:hAnsi="Century Gothic"/>
                <w:b/>
                <w:sz w:val="20"/>
                <w:szCs w:val="20"/>
              </w:rPr>
              <w:t>, come mi comporto</w:t>
            </w:r>
            <w:r w:rsidR="00933F96" w:rsidRPr="008E4A02">
              <w:rPr>
                <w:rFonts w:ascii="Century Gothic" w:hAnsi="Century Gothic"/>
                <w:b/>
                <w:sz w:val="20"/>
                <w:szCs w:val="20"/>
              </w:rPr>
              <w:t>?</w:t>
            </w:r>
          </w:p>
        </w:tc>
        <w:tc>
          <w:tcPr>
            <w:tcW w:w="6480" w:type="dxa"/>
            <w:tcBorders>
              <w:top w:val="double" w:sz="4" w:space="0" w:color="auto"/>
              <w:bottom w:val="double" w:sz="4" w:space="0" w:color="auto"/>
              <w:right w:val="double" w:sz="4" w:space="0" w:color="auto"/>
            </w:tcBorders>
            <w:shd w:val="clear" w:color="auto" w:fill="D9D9D9"/>
          </w:tcPr>
          <w:p w14:paraId="63DFE917" w14:textId="7599AAAC" w:rsidR="00933F96" w:rsidRDefault="00933F96" w:rsidP="008E4A02">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Se ti sei dimenticato di pagare l’imposta entro i termini puoi sempre ricorrere al Ravvedimento Operoso che ti evita di pagare ulteriori spese e sanzioni. </w:t>
            </w:r>
          </w:p>
        </w:tc>
      </w:tr>
      <w:tr w:rsidR="00E054C2" w:rsidRPr="0020368C" w14:paraId="37292B18" w14:textId="77777777" w:rsidTr="00AF0080">
        <w:trPr>
          <w:jc w:val="center"/>
        </w:trPr>
        <w:tc>
          <w:tcPr>
            <w:tcW w:w="3168" w:type="dxa"/>
            <w:tcBorders>
              <w:top w:val="double" w:sz="4" w:space="0" w:color="auto"/>
              <w:bottom w:val="double" w:sz="4" w:space="0" w:color="auto"/>
              <w:right w:val="double" w:sz="4" w:space="0" w:color="auto"/>
            </w:tcBorders>
            <w:shd w:val="clear" w:color="auto" w:fill="F2F2F2" w:themeFill="background1" w:themeFillShade="F2"/>
          </w:tcPr>
          <w:p w14:paraId="6EC6FE0E" w14:textId="77777777" w:rsidR="00E054C2" w:rsidRPr="00E054C2" w:rsidRDefault="00E054C2" w:rsidP="00E054C2">
            <w:pPr>
              <w:autoSpaceDE w:val="0"/>
              <w:autoSpaceDN w:val="0"/>
              <w:adjustRightInd w:val="0"/>
              <w:spacing w:line="240" w:lineRule="atLeast"/>
              <w:ind w:right="54"/>
              <w:jc w:val="both"/>
              <w:rPr>
                <w:rFonts w:ascii="Century Gothic" w:hAnsi="Century Gothic"/>
                <w:b/>
                <w:sz w:val="20"/>
                <w:szCs w:val="20"/>
              </w:rPr>
            </w:pPr>
            <w:r w:rsidRPr="00E054C2">
              <w:rPr>
                <w:rFonts w:ascii="Century Gothic" w:hAnsi="Century Gothic"/>
                <w:b/>
                <w:sz w:val="20"/>
                <w:szCs w:val="20"/>
              </w:rPr>
              <w:t xml:space="preserve">Cosa </w:t>
            </w:r>
            <w:r w:rsidR="00E46A8D">
              <w:rPr>
                <w:rFonts w:ascii="Century Gothic" w:hAnsi="Century Gothic"/>
                <w:b/>
                <w:sz w:val="20"/>
                <w:szCs w:val="20"/>
              </w:rPr>
              <w:t xml:space="preserve">devo </w:t>
            </w:r>
            <w:r w:rsidRPr="00E054C2">
              <w:rPr>
                <w:rFonts w:ascii="Century Gothic" w:hAnsi="Century Gothic"/>
                <w:b/>
                <w:sz w:val="20"/>
                <w:szCs w:val="20"/>
              </w:rPr>
              <w:t xml:space="preserve">fare se </w:t>
            </w:r>
            <w:r w:rsidR="00E46A8D">
              <w:rPr>
                <w:rFonts w:ascii="Century Gothic" w:hAnsi="Century Gothic"/>
                <w:b/>
                <w:sz w:val="20"/>
                <w:szCs w:val="20"/>
              </w:rPr>
              <w:t xml:space="preserve">mi </w:t>
            </w:r>
            <w:r w:rsidRPr="00E054C2">
              <w:rPr>
                <w:rFonts w:ascii="Century Gothic" w:hAnsi="Century Gothic"/>
                <w:b/>
                <w:sz w:val="20"/>
                <w:szCs w:val="20"/>
              </w:rPr>
              <w:t>è stato notificato un avviso di accertamento?</w:t>
            </w:r>
          </w:p>
        </w:tc>
        <w:tc>
          <w:tcPr>
            <w:tcW w:w="6480" w:type="dxa"/>
            <w:tcBorders>
              <w:top w:val="double" w:sz="4" w:space="0" w:color="auto"/>
              <w:bottom w:val="double" w:sz="4" w:space="0" w:color="auto"/>
              <w:right w:val="double" w:sz="4" w:space="0" w:color="auto"/>
            </w:tcBorders>
            <w:shd w:val="clear" w:color="auto" w:fill="F2F2F2" w:themeFill="background1" w:themeFillShade="F2"/>
          </w:tcPr>
          <w:p w14:paraId="630D491C" w14:textId="77777777" w:rsidR="00E054C2" w:rsidRDefault="00E054C2" w:rsidP="005675FC">
            <w:pPr>
              <w:numPr>
                <w:ilvl w:val="0"/>
                <w:numId w:val="11"/>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Per ogni informazione riguardante l’avviso può rivolgerti alla persona che gestisce la pratica, il cui nome e numero di telefono è sempre riportato sull’avviso.</w:t>
            </w:r>
          </w:p>
          <w:p w14:paraId="0FBA91EA" w14:textId="77777777" w:rsidR="00E054C2" w:rsidRDefault="00E054C2" w:rsidP="005675FC">
            <w:pPr>
              <w:numPr>
                <w:ilvl w:val="0"/>
                <w:numId w:val="11"/>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Puoi aderire all’avviso ricevuto pagando l’importo entro 60 giorni dal ricevimento e avere in questa maniera – nei casi previsti dalla normativa – una riduzione delle sanzioni;</w:t>
            </w:r>
          </w:p>
          <w:p w14:paraId="037C7037" w14:textId="77777777" w:rsidR="00E054C2" w:rsidRDefault="00E054C2" w:rsidP="005675FC">
            <w:pPr>
              <w:numPr>
                <w:ilvl w:val="0"/>
                <w:numId w:val="11"/>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Se ritieni che l’avviso vada rettificato o annullato puoi presentare all’ufficio la documentazione che giustifichi una diversa imposizione tributaria e l’ufficio in autotutela potrà rettificare o annullare l’atto. La stessa procedura va seguita nel caso in cui il pagamento contestato sia stato invece regolarmente effettuato nei termini;</w:t>
            </w:r>
          </w:p>
          <w:p w14:paraId="57E995EB" w14:textId="44AFB3B6" w:rsidR="00E054C2" w:rsidRDefault="00E054C2" w:rsidP="005675FC">
            <w:pPr>
              <w:numPr>
                <w:ilvl w:val="0"/>
                <w:numId w:val="11"/>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Entro 60 giorni dalla notifica puoi presentare ricorso alla </w:t>
            </w:r>
            <w:r w:rsidR="0027696A">
              <w:rPr>
                <w:rFonts w:ascii="Century Gothic" w:hAnsi="Century Gothic"/>
                <w:sz w:val="20"/>
                <w:szCs w:val="20"/>
              </w:rPr>
              <w:t>Corte di Giustizia Tributaria.</w:t>
            </w:r>
          </w:p>
        </w:tc>
      </w:tr>
    </w:tbl>
    <w:p w14:paraId="01112A7C" w14:textId="77777777" w:rsidR="00561DFF" w:rsidRDefault="00561DFF" w:rsidP="00273A2B">
      <w:pPr>
        <w:pStyle w:val="Numeroelenco"/>
        <w:ind w:left="0" w:right="720" w:firstLine="0"/>
      </w:pPr>
    </w:p>
    <w:tbl>
      <w:tblPr>
        <w:tblStyle w:val="Grigliatabella"/>
        <w:tblW w:w="0" w:type="auto"/>
        <w:tblLayout w:type="fixed"/>
        <w:tblLook w:val="01E0" w:firstRow="1" w:lastRow="1" w:firstColumn="1" w:lastColumn="1" w:noHBand="0" w:noVBand="0"/>
      </w:tblPr>
      <w:tblGrid>
        <w:gridCol w:w="3168"/>
        <w:gridCol w:w="6480"/>
      </w:tblGrid>
      <w:tr w:rsidR="00D34D27" w:rsidRPr="00DB65B9" w14:paraId="74D7AF43" w14:textId="77777777" w:rsidTr="0027696A">
        <w:tc>
          <w:tcPr>
            <w:tcW w:w="9648" w:type="dxa"/>
            <w:gridSpan w:val="2"/>
            <w:tcBorders>
              <w:bottom w:val="double" w:sz="4" w:space="0" w:color="auto"/>
            </w:tcBorders>
            <w:shd w:val="clear" w:color="auto" w:fill="70AD47" w:themeFill="accent6"/>
          </w:tcPr>
          <w:p w14:paraId="0A979910" w14:textId="3AAD93EB" w:rsidR="00D34D27" w:rsidRPr="00DB65B9" w:rsidRDefault="0027696A" w:rsidP="000B7534">
            <w:pPr>
              <w:autoSpaceDE w:val="0"/>
              <w:autoSpaceDN w:val="0"/>
              <w:adjustRightInd w:val="0"/>
              <w:spacing w:line="240" w:lineRule="atLeast"/>
              <w:ind w:right="54"/>
              <w:jc w:val="center"/>
              <w:rPr>
                <w:rFonts w:ascii="Arial Black" w:hAnsi="Arial Black"/>
                <w:color w:val="FFFFFF"/>
              </w:rPr>
            </w:pPr>
            <w:r>
              <w:rPr>
                <w:rFonts w:ascii="Arial Black" w:hAnsi="Arial Black"/>
                <w:color w:val="FFFFFF"/>
              </w:rPr>
              <w:t>CANONE UNICO PATRIMONIALE – PUBBLICITA’ E PUBBLICHE AFFISSIONI</w:t>
            </w:r>
          </w:p>
        </w:tc>
      </w:tr>
      <w:tr w:rsidR="00D34D27" w14:paraId="07A853B5" w14:textId="77777777" w:rsidTr="00B63B17">
        <w:tc>
          <w:tcPr>
            <w:tcW w:w="3168" w:type="dxa"/>
            <w:tcBorders>
              <w:top w:val="double" w:sz="4" w:space="0" w:color="auto"/>
              <w:bottom w:val="double" w:sz="4" w:space="0" w:color="auto"/>
              <w:right w:val="double" w:sz="4" w:space="0" w:color="auto"/>
            </w:tcBorders>
            <w:shd w:val="clear" w:color="auto" w:fill="D9D9D9" w:themeFill="background1" w:themeFillShade="D9"/>
          </w:tcPr>
          <w:p w14:paraId="116B8861" w14:textId="6B6B4B94" w:rsidR="00D34D27" w:rsidRPr="00E054C2" w:rsidRDefault="00E46A8D" w:rsidP="000B7534">
            <w:pPr>
              <w:autoSpaceDE w:val="0"/>
              <w:autoSpaceDN w:val="0"/>
              <w:adjustRightInd w:val="0"/>
              <w:spacing w:line="240" w:lineRule="atLeast"/>
              <w:ind w:right="54"/>
              <w:jc w:val="both"/>
              <w:rPr>
                <w:rFonts w:ascii="Century Gothic" w:hAnsi="Century Gothic"/>
                <w:b/>
                <w:sz w:val="20"/>
                <w:szCs w:val="20"/>
              </w:rPr>
            </w:pPr>
            <w:r>
              <w:rPr>
                <w:rFonts w:ascii="Century Gothic" w:hAnsi="Century Gothic"/>
                <w:b/>
                <w:sz w:val="20"/>
                <w:szCs w:val="20"/>
              </w:rPr>
              <w:t>Chi deve pagare</w:t>
            </w:r>
            <w:r w:rsidR="0027696A">
              <w:rPr>
                <w:rFonts w:ascii="Century Gothic" w:hAnsi="Century Gothic"/>
                <w:b/>
                <w:sz w:val="20"/>
                <w:szCs w:val="20"/>
              </w:rPr>
              <w:t xml:space="preserve"> il CUP per l’esposizione pubblicitaria</w:t>
            </w:r>
            <w:r>
              <w:rPr>
                <w:rFonts w:ascii="Century Gothic" w:hAnsi="Century Gothic"/>
                <w:b/>
                <w:sz w:val="20"/>
                <w:szCs w:val="20"/>
              </w:rPr>
              <w:t>?</w:t>
            </w:r>
          </w:p>
        </w:tc>
        <w:tc>
          <w:tcPr>
            <w:tcW w:w="6480" w:type="dxa"/>
            <w:tcBorders>
              <w:top w:val="double" w:sz="4" w:space="0" w:color="auto"/>
              <w:bottom w:val="double" w:sz="4" w:space="0" w:color="auto"/>
              <w:right w:val="double" w:sz="4" w:space="0" w:color="auto"/>
            </w:tcBorders>
            <w:shd w:val="clear" w:color="auto" w:fill="D9D9D9" w:themeFill="background1" w:themeFillShade="D9"/>
          </w:tcPr>
          <w:p w14:paraId="655BA3D0" w14:textId="41EC6558" w:rsidR="00D34D27" w:rsidRDefault="00EA0245" w:rsidP="00E46A8D">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Il CUP </w:t>
            </w:r>
            <w:r w:rsidR="00E46A8D" w:rsidRPr="00E46A8D">
              <w:rPr>
                <w:rFonts w:ascii="Century Gothic" w:hAnsi="Century Gothic"/>
                <w:sz w:val="20"/>
                <w:szCs w:val="20"/>
              </w:rPr>
              <w:t>sulla pubblicità si applica alla diffusione di messaggi pubblicitari, attraverso forme</w:t>
            </w:r>
            <w:r w:rsidR="00B63B17">
              <w:rPr>
                <w:rFonts w:ascii="Century Gothic" w:hAnsi="Century Gothic"/>
                <w:sz w:val="20"/>
                <w:szCs w:val="20"/>
              </w:rPr>
              <w:t xml:space="preserve"> </w:t>
            </w:r>
            <w:r w:rsidR="00E46A8D" w:rsidRPr="00E46A8D">
              <w:rPr>
                <w:rFonts w:ascii="Century Gothic" w:hAnsi="Century Gothic"/>
                <w:sz w:val="20"/>
                <w:szCs w:val="20"/>
              </w:rPr>
              <w:t>di comunicazione visive o acustiche, diverse da quelle assoggettate al diritto sulle pubbliche</w:t>
            </w:r>
            <w:r w:rsidR="00B63B17">
              <w:rPr>
                <w:rFonts w:ascii="Century Gothic" w:hAnsi="Century Gothic"/>
                <w:sz w:val="20"/>
                <w:szCs w:val="20"/>
              </w:rPr>
              <w:t xml:space="preserve"> </w:t>
            </w:r>
            <w:r w:rsidR="00E46A8D" w:rsidRPr="00E46A8D">
              <w:rPr>
                <w:rFonts w:ascii="Century Gothic" w:hAnsi="Century Gothic"/>
                <w:sz w:val="20"/>
                <w:szCs w:val="20"/>
              </w:rPr>
              <w:t>affissioni, effettuate in luoghi pubblici o aperti al pubblico o che siano da tali luoghi</w:t>
            </w:r>
            <w:r w:rsidR="00B63B17">
              <w:rPr>
                <w:rFonts w:ascii="Century Gothic" w:hAnsi="Century Gothic"/>
                <w:sz w:val="20"/>
                <w:szCs w:val="20"/>
              </w:rPr>
              <w:t xml:space="preserve"> </w:t>
            </w:r>
            <w:r w:rsidR="00E46A8D" w:rsidRPr="00E46A8D">
              <w:rPr>
                <w:rFonts w:ascii="Century Gothic" w:hAnsi="Century Gothic"/>
                <w:sz w:val="20"/>
                <w:szCs w:val="20"/>
              </w:rPr>
              <w:t>percepibili.</w:t>
            </w:r>
            <w:r w:rsidR="00B63B17">
              <w:rPr>
                <w:rFonts w:ascii="Century Gothic" w:hAnsi="Century Gothic"/>
                <w:sz w:val="20"/>
                <w:szCs w:val="20"/>
              </w:rPr>
              <w:t xml:space="preserve"> </w:t>
            </w:r>
          </w:p>
        </w:tc>
      </w:tr>
      <w:tr w:rsidR="00E46A8D" w14:paraId="29B4CC44" w14:textId="77777777" w:rsidTr="000B7534">
        <w:tc>
          <w:tcPr>
            <w:tcW w:w="3168" w:type="dxa"/>
            <w:tcBorders>
              <w:top w:val="double" w:sz="4" w:space="0" w:color="auto"/>
              <w:bottom w:val="double" w:sz="4" w:space="0" w:color="auto"/>
              <w:right w:val="double" w:sz="4" w:space="0" w:color="auto"/>
            </w:tcBorders>
            <w:shd w:val="clear" w:color="auto" w:fill="F3F3F3"/>
          </w:tcPr>
          <w:p w14:paraId="5FA004DE" w14:textId="66241550" w:rsidR="00E46A8D" w:rsidRPr="00E054C2" w:rsidRDefault="00E46A8D" w:rsidP="000B7534">
            <w:pPr>
              <w:autoSpaceDE w:val="0"/>
              <w:autoSpaceDN w:val="0"/>
              <w:adjustRightInd w:val="0"/>
              <w:spacing w:line="240" w:lineRule="atLeast"/>
              <w:ind w:right="54"/>
              <w:jc w:val="both"/>
              <w:rPr>
                <w:rFonts w:ascii="Century Gothic" w:hAnsi="Century Gothic"/>
                <w:b/>
                <w:sz w:val="20"/>
                <w:szCs w:val="20"/>
              </w:rPr>
            </w:pPr>
            <w:r w:rsidRPr="00E054C2">
              <w:rPr>
                <w:rFonts w:ascii="Century Gothic" w:hAnsi="Century Gothic"/>
                <w:b/>
                <w:sz w:val="20"/>
                <w:szCs w:val="20"/>
              </w:rPr>
              <w:t xml:space="preserve">Cosa </w:t>
            </w:r>
            <w:r>
              <w:rPr>
                <w:rFonts w:ascii="Century Gothic" w:hAnsi="Century Gothic"/>
                <w:b/>
                <w:sz w:val="20"/>
                <w:szCs w:val="20"/>
              </w:rPr>
              <w:t xml:space="preserve">devo </w:t>
            </w:r>
            <w:r w:rsidRPr="00E054C2">
              <w:rPr>
                <w:rFonts w:ascii="Century Gothic" w:hAnsi="Century Gothic"/>
                <w:b/>
                <w:sz w:val="20"/>
                <w:szCs w:val="20"/>
              </w:rPr>
              <w:t>fare per rinnovare il pagamento annuale del</w:t>
            </w:r>
            <w:r w:rsidR="00EA0245">
              <w:rPr>
                <w:rFonts w:ascii="Century Gothic" w:hAnsi="Century Gothic"/>
                <w:b/>
                <w:sz w:val="20"/>
                <w:szCs w:val="20"/>
              </w:rPr>
              <w:t xml:space="preserve"> canone</w:t>
            </w:r>
            <w:r w:rsidRPr="00E054C2">
              <w:rPr>
                <w:rFonts w:ascii="Century Gothic" w:hAnsi="Century Gothic"/>
                <w:b/>
                <w:sz w:val="20"/>
                <w:szCs w:val="20"/>
              </w:rPr>
              <w:t>?</w:t>
            </w:r>
          </w:p>
        </w:tc>
        <w:tc>
          <w:tcPr>
            <w:tcW w:w="6480" w:type="dxa"/>
            <w:tcBorders>
              <w:top w:val="double" w:sz="4" w:space="0" w:color="auto"/>
              <w:bottom w:val="double" w:sz="4" w:space="0" w:color="auto"/>
              <w:right w:val="double" w:sz="4" w:space="0" w:color="auto"/>
            </w:tcBorders>
            <w:shd w:val="clear" w:color="auto" w:fill="F3F3F3"/>
          </w:tcPr>
          <w:p w14:paraId="18E7A8BE" w14:textId="299C5E36" w:rsidR="00E46A8D" w:rsidRDefault="00E46A8D" w:rsidP="00E46A8D">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Se sei in prossimità della scadenza e non hai ancora ricevuto il bollettino con l’importo dell’imposta da versare, rivolgiti </w:t>
            </w:r>
            <w:r w:rsidR="00D54335">
              <w:rPr>
                <w:rFonts w:ascii="Century Gothic" w:hAnsi="Century Gothic"/>
                <w:sz w:val="20"/>
                <w:szCs w:val="20"/>
              </w:rPr>
              <w:t xml:space="preserve">o contatta </w:t>
            </w:r>
            <w:r w:rsidR="00EA0245">
              <w:rPr>
                <w:rFonts w:ascii="Century Gothic" w:hAnsi="Century Gothic"/>
                <w:sz w:val="20"/>
                <w:szCs w:val="20"/>
              </w:rPr>
              <w:t>l’ufficio</w:t>
            </w:r>
            <w:r>
              <w:rPr>
                <w:rFonts w:ascii="Century Gothic" w:hAnsi="Century Gothic"/>
                <w:sz w:val="20"/>
                <w:szCs w:val="20"/>
              </w:rPr>
              <w:t xml:space="preserve"> </w:t>
            </w:r>
            <w:r w:rsidR="00D54335">
              <w:rPr>
                <w:rFonts w:ascii="Century Gothic" w:hAnsi="Century Gothic"/>
                <w:sz w:val="20"/>
                <w:szCs w:val="20"/>
              </w:rPr>
              <w:t>di riferimento</w:t>
            </w:r>
            <w:r w:rsidR="00EA0245">
              <w:rPr>
                <w:rFonts w:ascii="Century Gothic" w:hAnsi="Century Gothic"/>
                <w:sz w:val="20"/>
                <w:szCs w:val="20"/>
              </w:rPr>
              <w:t xml:space="preserve"> per avere</w:t>
            </w:r>
            <w:r>
              <w:rPr>
                <w:rFonts w:ascii="Century Gothic" w:hAnsi="Century Gothic"/>
                <w:sz w:val="20"/>
                <w:szCs w:val="20"/>
              </w:rPr>
              <w:t xml:space="preserve"> tutte le informazioni necessarie per pagare il tributo.</w:t>
            </w:r>
          </w:p>
          <w:p w14:paraId="0A4150AD" w14:textId="76821917" w:rsidR="00E46A8D" w:rsidRDefault="00E46A8D" w:rsidP="00E46A8D">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Puoi anche inviare una mail richiedendo una copia dell’avviso di pagamento.</w:t>
            </w:r>
          </w:p>
          <w:p w14:paraId="06C0B38D" w14:textId="77777777" w:rsidR="00E46A8D" w:rsidRDefault="00E46A8D" w:rsidP="000B7534">
            <w:pPr>
              <w:autoSpaceDE w:val="0"/>
              <w:autoSpaceDN w:val="0"/>
              <w:adjustRightInd w:val="0"/>
              <w:spacing w:line="240" w:lineRule="atLeast"/>
              <w:ind w:right="54"/>
              <w:jc w:val="both"/>
              <w:rPr>
                <w:rFonts w:ascii="Century Gothic" w:hAnsi="Century Gothic"/>
                <w:sz w:val="20"/>
                <w:szCs w:val="20"/>
              </w:rPr>
            </w:pPr>
          </w:p>
        </w:tc>
      </w:tr>
      <w:tr w:rsidR="00D34D27" w14:paraId="4379D454" w14:textId="77777777" w:rsidTr="000B7534">
        <w:tc>
          <w:tcPr>
            <w:tcW w:w="3168" w:type="dxa"/>
            <w:tcBorders>
              <w:top w:val="double" w:sz="4" w:space="0" w:color="auto"/>
              <w:bottom w:val="double" w:sz="4" w:space="0" w:color="auto"/>
              <w:right w:val="double" w:sz="4" w:space="0" w:color="auto"/>
            </w:tcBorders>
            <w:shd w:val="clear" w:color="auto" w:fill="D9D9D9"/>
          </w:tcPr>
          <w:p w14:paraId="180D0E58" w14:textId="77777777" w:rsidR="00D34D27" w:rsidRPr="00E054C2" w:rsidRDefault="00E46A8D" w:rsidP="000B7534">
            <w:pPr>
              <w:autoSpaceDE w:val="0"/>
              <w:autoSpaceDN w:val="0"/>
              <w:adjustRightInd w:val="0"/>
              <w:spacing w:line="240" w:lineRule="atLeast"/>
              <w:ind w:right="54"/>
              <w:jc w:val="both"/>
              <w:rPr>
                <w:rFonts w:ascii="Century Gothic" w:hAnsi="Century Gothic"/>
                <w:b/>
                <w:sz w:val="20"/>
                <w:szCs w:val="20"/>
              </w:rPr>
            </w:pPr>
            <w:r>
              <w:rPr>
                <w:rFonts w:ascii="Century Gothic" w:hAnsi="Century Gothic"/>
                <w:b/>
                <w:sz w:val="20"/>
                <w:szCs w:val="20"/>
              </w:rPr>
              <w:t>Se mi accorgo di non aver</w:t>
            </w:r>
            <w:r w:rsidRPr="008E4A02">
              <w:rPr>
                <w:rFonts w:ascii="Century Gothic" w:hAnsi="Century Gothic"/>
                <w:b/>
                <w:sz w:val="20"/>
                <w:szCs w:val="20"/>
              </w:rPr>
              <w:t xml:space="preserve"> pagato nei termini</w:t>
            </w:r>
            <w:r>
              <w:rPr>
                <w:rFonts w:ascii="Century Gothic" w:hAnsi="Century Gothic"/>
                <w:b/>
                <w:sz w:val="20"/>
                <w:szCs w:val="20"/>
              </w:rPr>
              <w:t>, come mi comporto</w:t>
            </w:r>
            <w:r w:rsidRPr="008E4A02">
              <w:rPr>
                <w:rFonts w:ascii="Century Gothic" w:hAnsi="Century Gothic"/>
                <w:b/>
                <w:sz w:val="20"/>
                <w:szCs w:val="20"/>
              </w:rPr>
              <w:t>?</w:t>
            </w:r>
          </w:p>
        </w:tc>
        <w:tc>
          <w:tcPr>
            <w:tcW w:w="6480" w:type="dxa"/>
            <w:tcBorders>
              <w:top w:val="double" w:sz="4" w:space="0" w:color="auto"/>
              <w:bottom w:val="double" w:sz="4" w:space="0" w:color="auto"/>
              <w:right w:val="double" w:sz="4" w:space="0" w:color="auto"/>
            </w:tcBorders>
            <w:shd w:val="clear" w:color="auto" w:fill="D9D9D9"/>
          </w:tcPr>
          <w:p w14:paraId="47EBFDF1" w14:textId="29EFF513" w:rsidR="00D34D27" w:rsidRDefault="00D34D27" w:rsidP="000B7534">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Se ti sei dimenticato di pagare </w:t>
            </w:r>
            <w:r w:rsidR="00EA0245">
              <w:rPr>
                <w:rFonts w:ascii="Century Gothic" w:hAnsi="Century Gothic"/>
                <w:sz w:val="20"/>
                <w:szCs w:val="20"/>
              </w:rPr>
              <w:t>il canone</w:t>
            </w:r>
            <w:r>
              <w:rPr>
                <w:rFonts w:ascii="Century Gothic" w:hAnsi="Century Gothic"/>
                <w:sz w:val="20"/>
                <w:szCs w:val="20"/>
              </w:rPr>
              <w:t xml:space="preserve"> entro i termini puoi sempre ricorrere al Ravvedimento Operoso che ti evita di pagare ulteriori spese e sanzioni. </w:t>
            </w:r>
          </w:p>
        </w:tc>
      </w:tr>
      <w:tr w:rsidR="00D34D27" w14:paraId="6E4A4CE8" w14:textId="77777777" w:rsidTr="000B7534">
        <w:tc>
          <w:tcPr>
            <w:tcW w:w="3168" w:type="dxa"/>
            <w:tcBorders>
              <w:top w:val="double" w:sz="4" w:space="0" w:color="auto"/>
              <w:bottom w:val="double" w:sz="4" w:space="0" w:color="auto"/>
              <w:right w:val="double" w:sz="4" w:space="0" w:color="auto"/>
            </w:tcBorders>
            <w:shd w:val="clear" w:color="auto" w:fill="F2F2F2" w:themeFill="background1" w:themeFillShade="F2"/>
          </w:tcPr>
          <w:p w14:paraId="33D362D3" w14:textId="271DAF00" w:rsidR="00D34D27" w:rsidRPr="00E054C2" w:rsidRDefault="00D34D27" w:rsidP="000B7534">
            <w:pPr>
              <w:autoSpaceDE w:val="0"/>
              <w:autoSpaceDN w:val="0"/>
              <w:adjustRightInd w:val="0"/>
              <w:spacing w:line="240" w:lineRule="atLeast"/>
              <w:ind w:right="54"/>
              <w:jc w:val="both"/>
              <w:rPr>
                <w:rFonts w:ascii="Century Gothic" w:hAnsi="Century Gothic"/>
                <w:b/>
                <w:sz w:val="20"/>
                <w:szCs w:val="20"/>
              </w:rPr>
            </w:pPr>
            <w:r w:rsidRPr="00E054C2">
              <w:rPr>
                <w:rFonts w:ascii="Century Gothic" w:hAnsi="Century Gothic"/>
                <w:b/>
                <w:sz w:val="20"/>
                <w:szCs w:val="20"/>
              </w:rPr>
              <w:t>Posso dilazionare il pagamento del</w:t>
            </w:r>
            <w:r w:rsidR="00EA0245">
              <w:rPr>
                <w:rFonts w:ascii="Century Gothic" w:hAnsi="Century Gothic"/>
                <w:b/>
                <w:sz w:val="20"/>
                <w:szCs w:val="20"/>
              </w:rPr>
              <w:t xml:space="preserve"> canone</w:t>
            </w:r>
            <w:r w:rsidRPr="00E054C2">
              <w:rPr>
                <w:rFonts w:ascii="Century Gothic" w:hAnsi="Century Gothic"/>
                <w:b/>
                <w:sz w:val="20"/>
                <w:szCs w:val="20"/>
              </w:rPr>
              <w:t xml:space="preserve"> in più rate?</w:t>
            </w:r>
          </w:p>
        </w:tc>
        <w:tc>
          <w:tcPr>
            <w:tcW w:w="6480" w:type="dxa"/>
            <w:tcBorders>
              <w:top w:val="double" w:sz="4" w:space="0" w:color="auto"/>
              <w:bottom w:val="double" w:sz="4" w:space="0" w:color="auto"/>
              <w:right w:val="double" w:sz="4" w:space="0" w:color="auto"/>
            </w:tcBorders>
            <w:shd w:val="clear" w:color="auto" w:fill="F2F2F2" w:themeFill="background1" w:themeFillShade="F2"/>
          </w:tcPr>
          <w:p w14:paraId="4F82F6FE" w14:textId="79EFF671" w:rsidR="00D34D27" w:rsidRDefault="00D34D27" w:rsidP="000B7534">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Purtroppo no, non è possibile concedere </w:t>
            </w:r>
            <w:r w:rsidR="00EA0245">
              <w:rPr>
                <w:rFonts w:ascii="Century Gothic" w:hAnsi="Century Gothic"/>
                <w:sz w:val="20"/>
                <w:szCs w:val="20"/>
              </w:rPr>
              <w:t xml:space="preserve">ulteriori </w:t>
            </w:r>
            <w:r>
              <w:rPr>
                <w:rFonts w:ascii="Century Gothic" w:hAnsi="Century Gothic"/>
                <w:sz w:val="20"/>
                <w:szCs w:val="20"/>
              </w:rPr>
              <w:t>dilazioni</w:t>
            </w:r>
            <w:r w:rsidR="00EA0245">
              <w:rPr>
                <w:rFonts w:ascii="Century Gothic" w:hAnsi="Century Gothic"/>
                <w:sz w:val="20"/>
                <w:szCs w:val="20"/>
              </w:rPr>
              <w:t xml:space="preserve"> rispetto ai termini di pagamento previsti da ogni singolo Comune</w:t>
            </w:r>
            <w:r>
              <w:rPr>
                <w:rFonts w:ascii="Century Gothic" w:hAnsi="Century Gothic"/>
                <w:sz w:val="20"/>
                <w:szCs w:val="20"/>
              </w:rPr>
              <w:t>. E’ invece possibile chiedere una dilazione nel caso in cui si sia destinatari di un avviso di accertamento o di un’ingiunzione di pagamento.</w:t>
            </w:r>
          </w:p>
        </w:tc>
      </w:tr>
      <w:tr w:rsidR="00D34D27" w14:paraId="24F818E3" w14:textId="77777777" w:rsidTr="000B7534">
        <w:tc>
          <w:tcPr>
            <w:tcW w:w="3168" w:type="dxa"/>
            <w:tcBorders>
              <w:top w:val="double" w:sz="4" w:space="0" w:color="auto"/>
              <w:bottom w:val="double" w:sz="4" w:space="0" w:color="auto"/>
              <w:right w:val="double" w:sz="4" w:space="0" w:color="auto"/>
            </w:tcBorders>
            <w:shd w:val="clear" w:color="auto" w:fill="D9D9D9"/>
          </w:tcPr>
          <w:p w14:paraId="337549EE" w14:textId="77777777" w:rsidR="00D34D27" w:rsidRPr="00E054C2" w:rsidRDefault="00E46A8D" w:rsidP="000B7534">
            <w:pPr>
              <w:autoSpaceDE w:val="0"/>
              <w:autoSpaceDN w:val="0"/>
              <w:adjustRightInd w:val="0"/>
              <w:spacing w:line="240" w:lineRule="atLeast"/>
              <w:ind w:right="54"/>
              <w:jc w:val="both"/>
              <w:rPr>
                <w:rFonts w:ascii="Century Gothic" w:hAnsi="Century Gothic"/>
                <w:b/>
                <w:sz w:val="20"/>
                <w:szCs w:val="20"/>
              </w:rPr>
            </w:pPr>
            <w:r w:rsidRPr="00EC0E91">
              <w:rPr>
                <w:rFonts w:ascii="Century Gothic" w:hAnsi="Century Gothic"/>
                <w:b/>
                <w:sz w:val="20"/>
                <w:szCs w:val="20"/>
              </w:rPr>
              <w:lastRenderedPageBreak/>
              <w:t>Cosa fare per ottenere il rimborso di un importo pagato e non dovuto?</w:t>
            </w:r>
          </w:p>
        </w:tc>
        <w:tc>
          <w:tcPr>
            <w:tcW w:w="6480" w:type="dxa"/>
            <w:tcBorders>
              <w:top w:val="double" w:sz="4" w:space="0" w:color="auto"/>
              <w:bottom w:val="double" w:sz="4" w:space="0" w:color="auto"/>
              <w:right w:val="double" w:sz="4" w:space="0" w:color="auto"/>
            </w:tcBorders>
            <w:shd w:val="clear" w:color="auto" w:fill="D9D9D9"/>
          </w:tcPr>
          <w:p w14:paraId="35A20DCC" w14:textId="71A4619C" w:rsidR="00D34D27" w:rsidRDefault="00D34D27" w:rsidP="000B7534">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Entro 5 anni dal giorno del pagamento puoi presentare la domanda di rimborso, allegando ad una semplice domanda fotocopia del bollettino dell’errato pagamento.</w:t>
            </w:r>
          </w:p>
        </w:tc>
      </w:tr>
      <w:tr w:rsidR="00D34D27" w14:paraId="54463B1C" w14:textId="77777777" w:rsidTr="000B7534">
        <w:tc>
          <w:tcPr>
            <w:tcW w:w="3168" w:type="dxa"/>
            <w:tcBorders>
              <w:top w:val="double" w:sz="4" w:space="0" w:color="auto"/>
              <w:bottom w:val="double" w:sz="4" w:space="0" w:color="auto"/>
              <w:right w:val="double" w:sz="4" w:space="0" w:color="auto"/>
            </w:tcBorders>
            <w:shd w:val="clear" w:color="auto" w:fill="F2F2F2" w:themeFill="background1" w:themeFillShade="F2"/>
          </w:tcPr>
          <w:p w14:paraId="5CDF84C5" w14:textId="77777777" w:rsidR="00D34D27" w:rsidRPr="00E054C2" w:rsidRDefault="00D34D27" w:rsidP="000B7534">
            <w:pPr>
              <w:autoSpaceDE w:val="0"/>
              <w:autoSpaceDN w:val="0"/>
              <w:adjustRightInd w:val="0"/>
              <w:spacing w:line="240" w:lineRule="atLeast"/>
              <w:ind w:right="54"/>
              <w:jc w:val="both"/>
              <w:rPr>
                <w:rFonts w:ascii="Century Gothic" w:hAnsi="Century Gothic"/>
                <w:b/>
                <w:sz w:val="20"/>
                <w:szCs w:val="20"/>
              </w:rPr>
            </w:pPr>
            <w:r w:rsidRPr="00E054C2">
              <w:rPr>
                <w:rFonts w:ascii="Century Gothic" w:hAnsi="Century Gothic"/>
                <w:b/>
                <w:sz w:val="20"/>
                <w:szCs w:val="20"/>
              </w:rPr>
              <w:t xml:space="preserve">Cosa </w:t>
            </w:r>
            <w:r w:rsidR="00E46A8D">
              <w:rPr>
                <w:rFonts w:ascii="Century Gothic" w:hAnsi="Century Gothic"/>
                <w:b/>
                <w:sz w:val="20"/>
                <w:szCs w:val="20"/>
              </w:rPr>
              <w:t xml:space="preserve">devo </w:t>
            </w:r>
            <w:r w:rsidRPr="00E054C2">
              <w:rPr>
                <w:rFonts w:ascii="Century Gothic" w:hAnsi="Century Gothic"/>
                <w:b/>
                <w:sz w:val="20"/>
                <w:szCs w:val="20"/>
              </w:rPr>
              <w:t>fare se è stato notificato un avviso di accertamento?</w:t>
            </w:r>
          </w:p>
        </w:tc>
        <w:tc>
          <w:tcPr>
            <w:tcW w:w="6480" w:type="dxa"/>
            <w:tcBorders>
              <w:top w:val="double" w:sz="4" w:space="0" w:color="auto"/>
              <w:bottom w:val="double" w:sz="4" w:space="0" w:color="auto"/>
              <w:right w:val="double" w:sz="4" w:space="0" w:color="auto"/>
            </w:tcBorders>
            <w:shd w:val="clear" w:color="auto" w:fill="F2F2F2" w:themeFill="background1" w:themeFillShade="F2"/>
          </w:tcPr>
          <w:p w14:paraId="05F55E46" w14:textId="77777777" w:rsidR="00D34D27" w:rsidRDefault="00D34D27" w:rsidP="005675FC">
            <w:pPr>
              <w:numPr>
                <w:ilvl w:val="0"/>
                <w:numId w:val="11"/>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Per ogni informazione riguardante l’avviso può rivolgerti alla persona che gestisce la pratica, il cui nome e numero di telefono è sempre riportato sull’avviso.</w:t>
            </w:r>
          </w:p>
          <w:p w14:paraId="312E5BB4" w14:textId="77777777" w:rsidR="00D34D27" w:rsidRDefault="00D34D27" w:rsidP="005675FC">
            <w:pPr>
              <w:numPr>
                <w:ilvl w:val="0"/>
                <w:numId w:val="11"/>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Puoi aderire all’avviso ricevuto pagando l’importo entro 60 giorni dal ricevimento e avere in questa maniera – nei casi previsti dalla normativa – una riduzione delle sanzioni;</w:t>
            </w:r>
          </w:p>
          <w:p w14:paraId="5A80CBAD" w14:textId="77777777" w:rsidR="00D34D27" w:rsidRDefault="00D34D27" w:rsidP="005675FC">
            <w:pPr>
              <w:numPr>
                <w:ilvl w:val="0"/>
                <w:numId w:val="11"/>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Se ritieni che l’avviso vada rettificato o annullato puoi presentare all’ufficio la documentazione che giustifichi una diversa imposizione tributaria e l’ufficio in autotutela potrà rettificare o annullare l’atto. La stessa procedura va seguita nel caso in cui il pagamento contestato sia stato invece regolarmente effettuato nei termini;</w:t>
            </w:r>
          </w:p>
          <w:p w14:paraId="1A128A09" w14:textId="60A27F29" w:rsidR="00D34D27" w:rsidRDefault="00D34D27" w:rsidP="005675FC">
            <w:pPr>
              <w:numPr>
                <w:ilvl w:val="0"/>
                <w:numId w:val="11"/>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Entro 60 giorni dalla notifica puoi presentare ricorso alla </w:t>
            </w:r>
            <w:r w:rsidR="00EA0245">
              <w:rPr>
                <w:rFonts w:ascii="Century Gothic" w:hAnsi="Century Gothic"/>
                <w:sz w:val="20"/>
                <w:szCs w:val="20"/>
              </w:rPr>
              <w:t>Corte di Giustizia Tributaria.</w:t>
            </w:r>
          </w:p>
        </w:tc>
      </w:tr>
      <w:tr w:rsidR="00D34D27" w14:paraId="0F7A2185" w14:textId="77777777" w:rsidTr="000B7534">
        <w:tc>
          <w:tcPr>
            <w:tcW w:w="3168" w:type="dxa"/>
            <w:tcBorders>
              <w:top w:val="double" w:sz="4" w:space="0" w:color="auto"/>
              <w:bottom w:val="double" w:sz="4" w:space="0" w:color="auto"/>
              <w:right w:val="double" w:sz="4" w:space="0" w:color="auto"/>
            </w:tcBorders>
            <w:shd w:val="clear" w:color="auto" w:fill="D9D9D9" w:themeFill="background1" w:themeFillShade="D9"/>
          </w:tcPr>
          <w:p w14:paraId="255671B9" w14:textId="77777777" w:rsidR="00D34D27" w:rsidRPr="00E054C2" w:rsidRDefault="00D34D27" w:rsidP="000B7534">
            <w:pPr>
              <w:autoSpaceDE w:val="0"/>
              <w:autoSpaceDN w:val="0"/>
              <w:adjustRightInd w:val="0"/>
              <w:spacing w:line="240" w:lineRule="atLeast"/>
              <w:ind w:right="54"/>
              <w:jc w:val="both"/>
              <w:rPr>
                <w:rFonts w:ascii="Century Gothic" w:hAnsi="Century Gothic"/>
                <w:b/>
                <w:sz w:val="20"/>
                <w:szCs w:val="20"/>
              </w:rPr>
            </w:pPr>
            <w:r w:rsidRPr="00E054C2">
              <w:rPr>
                <w:rFonts w:ascii="Century Gothic" w:hAnsi="Century Gothic"/>
                <w:b/>
                <w:sz w:val="20"/>
                <w:szCs w:val="20"/>
              </w:rPr>
              <w:t xml:space="preserve">Cosa </w:t>
            </w:r>
            <w:r w:rsidR="00B63B17">
              <w:rPr>
                <w:rFonts w:ascii="Century Gothic" w:hAnsi="Century Gothic"/>
                <w:b/>
                <w:sz w:val="20"/>
                <w:szCs w:val="20"/>
              </w:rPr>
              <w:t xml:space="preserve">devo </w:t>
            </w:r>
            <w:r w:rsidRPr="00E054C2">
              <w:rPr>
                <w:rFonts w:ascii="Century Gothic" w:hAnsi="Century Gothic"/>
                <w:b/>
                <w:sz w:val="20"/>
                <w:szCs w:val="20"/>
              </w:rPr>
              <w:t>fare per prenotare gli spazi di affissione?</w:t>
            </w:r>
          </w:p>
        </w:tc>
        <w:tc>
          <w:tcPr>
            <w:tcW w:w="6480" w:type="dxa"/>
            <w:tcBorders>
              <w:top w:val="double" w:sz="4" w:space="0" w:color="auto"/>
              <w:bottom w:val="double" w:sz="4" w:space="0" w:color="auto"/>
              <w:right w:val="double" w:sz="4" w:space="0" w:color="auto"/>
            </w:tcBorders>
            <w:shd w:val="clear" w:color="auto" w:fill="D9D9D9" w:themeFill="background1" w:themeFillShade="D9"/>
          </w:tcPr>
          <w:p w14:paraId="005583CD" w14:textId="4D2CD090" w:rsidR="00D34D27" w:rsidRDefault="00D34D27" w:rsidP="000B7534">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Se vuoi fare una campagna pubblicitaria di carattere commerciale o di un evento mediante l’affissione di manifesti di vari formati su impianti pubblici, verifica presso </w:t>
            </w:r>
            <w:r w:rsidR="00E10A51">
              <w:rPr>
                <w:rFonts w:ascii="Century Gothic" w:hAnsi="Century Gothic"/>
                <w:sz w:val="20"/>
                <w:szCs w:val="20"/>
              </w:rPr>
              <w:t xml:space="preserve">l’ufficio di riferimento </w:t>
            </w:r>
            <w:r>
              <w:rPr>
                <w:rFonts w:ascii="Century Gothic" w:hAnsi="Century Gothic"/>
                <w:sz w:val="20"/>
                <w:szCs w:val="20"/>
              </w:rPr>
              <w:t>del tuo Comune se ci sono spazi disponibili e, nel caso, prenota subito l’affissione inviando una lettera di richiesta accompagnata dalla ricevuta di pagamento dei diritti dovuti, da effettuarsi sul relativo c/c postale</w:t>
            </w:r>
            <w:r w:rsidR="00D54335">
              <w:rPr>
                <w:rFonts w:ascii="Century Gothic" w:hAnsi="Century Gothic"/>
                <w:sz w:val="20"/>
                <w:szCs w:val="20"/>
              </w:rPr>
              <w:t xml:space="preserve"> oppure tramite bancomat allo sportello.</w:t>
            </w:r>
          </w:p>
          <w:p w14:paraId="6BAE0EC9" w14:textId="77777777" w:rsidR="00D34D27" w:rsidRDefault="00D34D27" w:rsidP="000B7534">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Ricordati che per avere diritto agli spazi, devi effettuare il pagamento contestualmente alla prenotazione.</w:t>
            </w:r>
          </w:p>
        </w:tc>
      </w:tr>
      <w:tr w:rsidR="00D34D27" w14:paraId="7888D364" w14:textId="77777777" w:rsidTr="000B7534">
        <w:tc>
          <w:tcPr>
            <w:tcW w:w="3168" w:type="dxa"/>
            <w:tcBorders>
              <w:top w:val="double" w:sz="4" w:space="0" w:color="auto"/>
              <w:bottom w:val="double" w:sz="4" w:space="0" w:color="auto"/>
              <w:right w:val="double" w:sz="4" w:space="0" w:color="auto"/>
            </w:tcBorders>
            <w:shd w:val="clear" w:color="auto" w:fill="F2F2F2" w:themeFill="background1" w:themeFillShade="F2"/>
          </w:tcPr>
          <w:p w14:paraId="5B64ADC7" w14:textId="77777777" w:rsidR="00D34D27" w:rsidRPr="00E054C2" w:rsidRDefault="00D34D27" w:rsidP="000B7534">
            <w:pPr>
              <w:autoSpaceDE w:val="0"/>
              <w:autoSpaceDN w:val="0"/>
              <w:adjustRightInd w:val="0"/>
              <w:spacing w:line="240" w:lineRule="atLeast"/>
              <w:ind w:right="54"/>
              <w:jc w:val="both"/>
              <w:rPr>
                <w:rFonts w:ascii="Century Gothic" w:hAnsi="Century Gothic"/>
                <w:b/>
                <w:sz w:val="20"/>
                <w:szCs w:val="20"/>
              </w:rPr>
            </w:pPr>
            <w:r w:rsidRPr="00E054C2">
              <w:rPr>
                <w:rFonts w:ascii="Century Gothic" w:hAnsi="Century Gothic"/>
                <w:b/>
                <w:sz w:val="20"/>
                <w:szCs w:val="20"/>
              </w:rPr>
              <w:t xml:space="preserve">Cosa </w:t>
            </w:r>
            <w:r w:rsidR="00B63B17">
              <w:rPr>
                <w:rFonts w:ascii="Century Gothic" w:hAnsi="Century Gothic"/>
                <w:b/>
                <w:sz w:val="20"/>
                <w:szCs w:val="20"/>
              </w:rPr>
              <w:t xml:space="preserve">devo </w:t>
            </w:r>
            <w:r w:rsidRPr="00E054C2">
              <w:rPr>
                <w:rFonts w:ascii="Century Gothic" w:hAnsi="Century Gothic"/>
                <w:b/>
                <w:sz w:val="20"/>
                <w:szCs w:val="20"/>
              </w:rPr>
              <w:t>fare se, durante il periodo di affissione, i manifesti si deteriorano o vengono strappati?</w:t>
            </w:r>
          </w:p>
        </w:tc>
        <w:tc>
          <w:tcPr>
            <w:tcW w:w="6480" w:type="dxa"/>
            <w:tcBorders>
              <w:top w:val="double" w:sz="4" w:space="0" w:color="auto"/>
              <w:bottom w:val="double" w:sz="4" w:space="0" w:color="auto"/>
              <w:right w:val="double" w:sz="4" w:space="0" w:color="auto"/>
            </w:tcBorders>
            <w:shd w:val="clear" w:color="auto" w:fill="F2F2F2" w:themeFill="background1" w:themeFillShade="F2"/>
          </w:tcPr>
          <w:p w14:paraId="406B898E" w14:textId="553B411E" w:rsidR="00D34D27" w:rsidRDefault="00D34D27" w:rsidP="000B7534">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Puoi portare all</w:t>
            </w:r>
            <w:r w:rsidR="00EA0245">
              <w:rPr>
                <w:rFonts w:ascii="Century Gothic" w:hAnsi="Century Gothic"/>
                <w:sz w:val="20"/>
                <w:szCs w:val="20"/>
              </w:rPr>
              <w:t xml:space="preserve">’ufficio di riferimento </w:t>
            </w:r>
            <w:r>
              <w:rPr>
                <w:rFonts w:ascii="Century Gothic" w:hAnsi="Century Gothic"/>
                <w:sz w:val="20"/>
                <w:szCs w:val="20"/>
              </w:rPr>
              <w:t>altri esemplari del manifesto o puoi lasciare esemplari di scorta e, in caso di necessità, richiederne la sostituzione.</w:t>
            </w:r>
          </w:p>
        </w:tc>
      </w:tr>
      <w:tr w:rsidR="00D34D27" w14:paraId="66FE5039" w14:textId="77777777" w:rsidTr="000B7534">
        <w:tc>
          <w:tcPr>
            <w:tcW w:w="3168" w:type="dxa"/>
            <w:tcBorders>
              <w:top w:val="double" w:sz="4" w:space="0" w:color="auto"/>
              <w:bottom w:val="double" w:sz="4" w:space="0" w:color="auto"/>
              <w:right w:val="double" w:sz="4" w:space="0" w:color="auto"/>
            </w:tcBorders>
            <w:shd w:val="clear" w:color="auto" w:fill="D9D9D9" w:themeFill="background1" w:themeFillShade="D9"/>
          </w:tcPr>
          <w:p w14:paraId="3422961F" w14:textId="77777777" w:rsidR="00D34D27" w:rsidRPr="00E054C2" w:rsidRDefault="00D34D27" w:rsidP="000B7534">
            <w:pPr>
              <w:autoSpaceDE w:val="0"/>
              <w:autoSpaceDN w:val="0"/>
              <w:adjustRightInd w:val="0"/>
              <w:spacing w:line="240" w:lineRule="atLeast"/>
              <w:ind w:right="54"/>
              <w:jc w:val="both"/>
              <w:rPr>
                <w:rFonts w:ascii="Century Gothic" w:hAnsi="Century Gothic"/>
                <w:b/>
                <w:sz w:val="20"/>
                <w:szCs w:val="20"/>
              </w:rPr>
            </w:pPr>
            <w:r w:rsidRPr="00E054C2">
              <w:rPr>
                <w:rFonts w:ascii="Century Gothic" w:hAnsi="Century Gothic"/>
                <w:b/>
                <w:sz w:val="20"/>
                <w:szCs w:val="20"/>
              </w:rPr>
              <w:t xml:space="preserve">Cosa </w:t>
            </w:r>
            <w:r w:rsidR="00B63B17">
              <w:rPr>
                <w:rFonts w:ascii="Century Gothic" w:hAnsi="Century Gothic"/>
                <w:b/>
                <w:sz w:val="20"/>
                <w:szCs w:val="20"/>
              </w:rPr>
              <w:t xml:space="preserve">devo </w:t>
            </w:r>
            <w:r w:rsidRPr="00E054C2">
              <w:rPr>
                <w:rFonts w:ascii="Century Gothic" w:hAnsi="Century Gothic"/>
                <w:b/>
                <w:sz w:val="20"/>
                <w:szCs w:val="20"/>
              </w:rPr>
              <w:t>fare per verificare se l’affissione è stata eseguita correttamente’</w:t>
            </w:r>
          </w:p>
        </w:tc>
        <w:tc>
          <w:tcPr>
            <w:tcW w:w="6480" w:type="dxa"/>
            <w:tcBorders>
              <w:top w:val="double" w:sz="4" w:space="0" w:color="auto"/>
              <w:bottom w:val="double" w:sz="4" w:space="0" w:color="auto"/>
              <w:right w:val="double" w:sz="4" w:space="0" w:color="auto"/>
            </w:tcBorders>
            <w:shd w:val="clear" w:color="auto" w:fill="D9D9D9" w:themeFill="background1" w:themeFillShade="D9"/>
          </w:tcPr>
          <w:p w14:paraId="2DE5E13B" w14:textId="29FDF400" w:rsidR="00D34D27" w:rsidRDefault="00D34D27" w:rsidP="000B7534">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Puoi richiedere </w:t>
            </w:r>
            <w:r w:rsidR="00EA0245">
              <w:rPr>
                <w:rFonts w:ascii="Century Gothic" w:hAnsi="Century Gothic"/>
                <w:sz w:val="20"/>
                <w:szCs w:val="20"/>
              </w:rPr>
              <w:t>alla Società di mettere</w:t>
            </w:r>
            <w:r>
              <w:rPr>
                <w:rFonts w:ascii="Century Gothic" w:hAnsi="Century Gothic"/>
                <w:sz w:val="20"/>
                <w:szCs w:val="20"/>
              </w:rPr>
              <w:t xml:space="preserve"> a tua disposizione l’elenco delle posizioni (“nota posizione”) utilizzate per l’affissione dei tuoi manifesti.</w:t>
            </w:r>
          </w:p>
        </w:tc>
      </w:tr>
    </w:tbl>
    <w:p w14:paraId="72F0F1AD" w14:textId="77777777" w:rsidR="004E25BF" w:rsidRDefault="004E25BF" w:rsidP="00273A2B">
      <w:pPr>
        <w:pStyle w:val="Numeroelenco"/>
        <w:ind w:left="0" w:right="720" w:firstLine="0"/>
      </w:pPr>
    </w:p>
    <w:tbl>
      <w:tblPr>
        <w:tblStyle w:val="Grigliatabella"/>
        <w:tblW w:w="0" w:type="auto"/>
        <w:tblLayout w:type="fixed"/>
        <w:tblLook w:val="01E0" w:firstRow="1" w:lastRow="1" w:firstColumn="1" w:lastColumn="1" w:noHBand="0" w:noVBand="0"/>
      </w:tblPr>
      <w:tblGrid>
        <w:gridCol w:w="3168"/>
        <w:gridCol w:w="6480"/>
      </w:tblGrid>
      <w:tr w:rsidR="00B63B17" w:rsidRPr="00DB65B9" w14:paraId="2E3924F5" w14:textId="77777777" w:rsidTr="00EA0245">
        <w:tc>
          <w:tcPr>
            <w:tcW w:w="9648" w:type="dxa"/>
            <w:gridSpan w:val="2"/>
            <w:tcBorders>
              <w:bottom w:val="double" w:sz="4" w:space="0" w:color="auto"/>
            </w:tcBorders>
            <w:shd w:val="clear" w:color="auto" w:fill="70AD47" w:themeFill="accent6"/>
          </w:tcPr>
          <w:p w14:paraId="207471A9" w14:textId="71525D19" w:rsidR="00B63B17" w:rsidRPr="00DB65B9" w:rsidRDefault="00EA0245" w:rsidP="00576B1F">
            <w:pPr>
              <w:autoSpaceDE w:val="0"/>
              <w:autoSpaceDN w:val="0"/>
              <w:adjustRightInd w:val="0"/>
              <w:spacing w:line="240" w:lineRule="atLeast"/>
              <w:ind w:right="54"/>
              <w:jc w:val="center"/>
              <w:rPr>
                <w:rFonts w:ascii="Arial Black" w:hAnsi="Arial Black"/>
                <w:color w:val="FFFFFF"/>
              </w:rPr>
            </w:pPr>
            <w:r>
              <w:rPr>
                <w:rFonts w:ascii="Arial Black" w:hAnsi="Arial Black"/>
                <w:color w:val="FFFFFF"/>
              </w:rPr>
              <w:t>CANONE UNICO PATRIMONIALE – OCCUPAZIONE SUOLO E CANONE MERCATALE</w:t>
            </w:r>
          </w:p>
        </w:tc>
      </w:tr>
      <w:tr w:rsidR="00B63B17" w:rsidRPr="00EC0E91" w14:paraId="2E70B520" w14:textId="77777777" w:rsidTr="00576B1F">
        <w:tc>
          <w:tcPr>
            <w:tcW w:w="3168" w:type="dxa"/>
            <w:tcBorders>
              <w:top w:val="double" w:sz="4" w:space="0" w:color="auto"/>
              <w:bottom w:val="double" w:sz="4" w:space="0" w:color="auto"/>
              <w:right w:val="double" w:sz="4" w:space="0" w:color="auto"/>
            </w:tcBorders>
            <w:shd w:val="clear" w:color="auto" w:fill="F3F3F3"/>
          </w:tcPr>
          <w:p w14:paraId="614B8632" w14:textId="77777777" w:rsidR="00B63B17" w:rsidRPr="00D34D27" w:rsidRDefault="00B63B17" w:rsidP="00576B1F">
            <w:pPr>
              <w:autoSpaceDE w:val="0"/>
              <w:autoSpaceDN w:val="0"/>
              <w:adjustRightInd w:val="0"/>
              <w:spacing w:line="240" w:lineRule="atLeast"/>
              <w:ind w:right="54"/>
              <w:rPr>
                <w:rFonts w:ascii="Century Gothic" w:hAnsi="Century Gothic"/>
                <w:b/>
              </w:rPr>
            </w:pPr>
            <w:r w:rsidRPr="00D34D27">
              <w:rPr>
                <w:rFonts w:ascii="Century Gothic" w:hAnsi="Century Gothic"/>
                <w:b/>
                <w:sz w:val="20"/>
                <w:szCs w:val="20"/>
              </w:rPr>
              <w:t xml:space="preserve">Cosa </w:t>
            </w:r>
            <w:r>
              <w:rPr>
                <w:rFonts w:ascii="Century Gothic" w:hAnsi="Century Gothic"/>
                <w:b/>
                <w:sz w:val="20"/>
                <w:szCs w:val="20"/>
              </w:rPr>
              <w:t xml:space="preserve">devo </w:t>
            </w:r>
            <w:r w:rsidRPr="00D34D27">
              <w:rPr>
                <w:rFonts w:ascii="Century Gothic" w:hAnsi="Century Gothic"/>
                <w:b/>
                <w:sz w:val="20"/>
                <w:szCs w:val="20"/>
              </w:rPr>
              <w:t xml:space="preserve">fare prima di effettuare qualsiasi forma di occupazione di suolo o area pubblica sul territorio comunale? </w:t>
            </w:r>
          </w:p>
        </w:tc>
        <w:tc>
          <w:tcPr>
            <w:tcW w:w="6480" w:type="dxa"/>
            <w:tcBorders>
              <w:top w:val="double" w:sz="4" w:space="0" w:color="auto"/>
              <w:bottom w:val="double" w:sz="4" w:space="0" w:color="auto"/>
              <w:right w:val="double" w:sz="4" w:space="0" w:color="auto"/>
            </w:tcBorders>
            <w:shd w:val="clear" w:color="auto" w:fill="F3F3F3"/>
          </w:tcPr>
          <w:p w14:paraId="29681909" w14:textId="77777777" w:rsidR="00B63B17" w:rsidRDefault="00B63B17" w:rsidP="005675FC">
            <w:pPr>
              <w:numPr>
                <w:ilvl w:val="0"/>
                <w:numId w:val="12"/>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Devi posizionare strutture o mezzi su luoghi pubblici? Per conoscere se su quell’area è dovuto il tributo per l’occupazione di suolo pubblico puoi rivolgerti all’Ufficio di Polizia Locale ed informarti se tale autorizzazione è necessaria.</w:t>
            </w:r>
          </w:p>
          <w:p w14:paraId="19954530" w14:textId="77777777" w:rsidR="00B63B17" w:rsidRDefault="00B63B17" w:rsidP="005675FC">
            <w:pPr>
              <w:numPr>
                <w:ilvl w:val="0"/>
                <w:numId w:val="12"/>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Cosa fare per dichiarare l’inizio di un’occupazione? Chiedi alla Polizia Locale la procedura da seguire.</w:t>
            </w:r>
          </w:p>
          <w:p w14:paraId="0E8C10E4" w14:textId="7B473CFB" w:rsidR="00B63B17" w:rsidRPr="00EC0E91" w:rsidRDefault="00B63B17" w:rsidP="005675FC">
            <w:pPr>
              <w:numPr>
                <w:ilvl w:val="0"/>
                <w:numId w:val="12"/>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Vuoi sapere qual è l’importo da pagare per l’occupazione del suolo? Chiedi </w:t>
            </w:r>
            <w:r w:rsidR="00EA0245">
              <w:rPr>
                <w:rFonts w:ascii="Century Gothic" w:hAnsi="Century Gothic"/>
                <w:sz w:val="20"/>
                <w:szCs w:val="20"/>
              </w:rPr>
              <w:t>all’ufficio</w:t>
            </w:r>
            <w:r>
              <w:rPr>
                <w:rFonts w:ascii="Century Gothic" w:hAnsi="Century Gothic"/>
                <w:sz w:val="20"/>
                <w:szCs w:val="20"/>
              </w:rPr>
              <w:t xml:space="preserve"> di riferimento specificando le dimensioni dell’area e il numero di giorni di occupazione. Ti verrà detto come eseguire il relativo pagamento. Puoi anche inviare una mail</w:t>
            </w:r>
            <w:r w:rsidR="00EA0245">
              <w:rPr>
                <w:rFonts w:ascii="Century Gothic" w:hAnsi="Century Gothic"/>
                <w:sz w:val="20"/>
                <w:szCs w:val="20"/>
              </w:rPr>
              <w:t>.</w:t>
            </w:r>
          </w:p>
        </w:tc>
      </w:tr>
      <w:tr w:rsidR="00B63B17" w14:paraId="7C608CF4" w14:textId="77777777" w:rsidTr="00576B1F">
        <w:tc>
          <w:tcPr>
            <w:tcW w:w="3168" w:type="dxa"/>
            <w:tcBorders>
              <w:top w:val="double" w:sz="4" w:space="0" w:color="auto"/>
              <w:bottom w:val="double" w:sz="4" w:space="0" w:color="auto"/>
              <w:right w:val="double" w:sz="4" w:space="0" w:color="auto"/>
            </w:tcBorders>
            <w:shd w:val="clear" w:color="auto" w:fill="D9D9D9"/>
          </w:tcPr>
          <w:p w14:paraId="34E14C3D" w14:textId="20FD3C23" w:rsidR="00B63B17" w:rsidRPr="00D34D27" w:rsidRDefault="00B63B17" w:rsidP="00576B1F">
            <w:pPr>
              <w:autoSpaceDE w:val="0"/>
              <w:autoSpaceDN w:val="0"/>
              <w:adjustRightInd w:val="0"/>
              <w:spacing w:line="240" w:lineRule="atLeast"/>
              <w:ind w:right="54"/>
              <w:rPr>
                <w:rFonts w:ascii="Century Gothic" w:hAnsi="Century Gothic"/>
                <w:b/>
                <w:sz w:val="20"/>
                <w:szCs w:val="20"/>
              </w:rPr>
            </w:pPr>
            <w:r>
              <w:rPr>
                <w:rFonts w:ascii="Century Gothic" w:hAnsi="Century Gothic"/>
                <w:b/>
                <w:sz w:val="20"/>
                <w:szCs w:val="20"/>
              </w:rPr>
              <w:t>Ho</w:t>
            </w:r>
            <w:r w:rsidRPr="00D34D27">
              <w:rPr>
                <w:rFonts w:ascii="Century Gothic" w:hAnsi="Century Gothic"/>
                <w:b/>
                <w:sz w:val="20"/>
                <w:szCs w:val="20"/>
              </w:rPr>
              <w:t xml:space="preserve"> un dubbio circa il</w:t>
            </w:r>
            <w:r>
              <w:rPr>
                <w:rFonts w:ascii="Century Gothic" w:hAnsi="Century Gothic"/>
                <w:b/>
                <w:sz w:val="20"/>
                <w:szCs w:val="20"/>
              </w:rPr>
              <w:t xml:space="preserve"> pagamento del </w:t>
            </w:r>
            <w:r w:rsidR="00EA0245">
              <w:rPr>
                <w:rFonts w:ascii="Century Gothic" w:hAnsi="Century Gothic"/>
                <w:b/>
                <w:sz w:val="20"/>
                <w:szCs w:val="20"/>
              </w:rPr>
              <w:t>canone</w:t>
            </w:r>
            <w:r>
              <w:rPr>
                <w:rFonts w:ascii="Century Gothic" w:hAnsi="Century Gothic"/>
                <w:b/>
                <w:sz w:val="20"/>
                <w:szCs w:val="20"/>
              </w:rPr>
              <w:t xml:space="preserve"> per il mi</w:t>
            </w:r>
            <w:r w:rsidRPr="00D34D27">
              <w:rPr>
                <w:rFonts w:ascii="Century Gothic" w:hAnsi="Century Gothic"/>
                <w:b/>
                <w:sz w:val="20"/>
                <w:szCs w:val="20"/>
              </w:rPr>
              <w:t>o caso specifico</w:t>
            </w:r>
            <w:r>
              <w:rPr>
                <w:rFonts w:ascii="Century Gothic" w:hAnsi="Century Gothic"/>
                <w:b/>
                <w:sz w:val="20"/>
                <w:szCs w:val="20"/>
              </w:rPr>
              <w:t>, come mi comporto</w:t>
            </w:r>
            <w:r w:rsidRPr="00D34D27">
              <w:rPr>
                <w:rFonts w:ascii="Century Gothic" w:hAnsi="Century Gothic"/>
                <w:b/>
                <w:sz w:val="20"/>
                <w:szCs w:val="20"/>
              </w:rPr>
              <w:t>?</w:t>
            </w:r>
          </w:p>
        </w:tc>
        <w:tc>
          <w:tcPr>
            <w:tcW w:w="6480" w:type="dxa"/>
            <w:tcBorders>
              <w:top w:val="double" w:sz="4" w:space="0" w:color="auto"/>
              <w:bottom w:val="double" w:sz="4" w:space="0" w:color="auto"/>
              <w:right w:val="double" w:sz="4" w:space="0" w:color="auto"/>
            </w:tcBorders>
            <w:shd w:val="clear" w:color="auto" w:fill="D9D9D9"/>
          </w:tcPr>
          <w:p w14:paraId="4236A22B" w14:textId="77777777" w:rsidR="00B63B17" w:rsidRDefault="00B63B17" w:rsidP="00576B1F">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Puoi presentare un’istanza di interpello esponendo il tuo caso particolare e indicando il tuo parere e il comportamento che intendi tenere in ordine al pagamento del tributo. Per poter proporre l’istanza è necessario che tu non abbia ancora pagato </w:t>
            </w:r>
            <w:r>
              <w:rPr>
                <w:rFonts w:ascii="Century Gothic" w:hAnsi="Century Gothic"/>
                <w:sz w:val="20"/>
                <w:szCs w:val="20"/>
              </w:rPr>
              <w:lastRenderedPageBreak/>
              <w:t>o effettuato l’adempimento richiesto dalla legge, né che sia intervenuto l’atto di accertamento o che comunque non siano scaduti i termini per adempiere.</w:t>
            </w:r>
          </w:p>
          <w:p w14:paraId="44F81593" w14:textId="77777777" w:rsidR="00B63B17" w:rsidRDefault="00B63B17" w:rsidP="00576B1F">
            <w:pPr>
              <w:autoSpaceDE w:val="0"/>
              <w:autoSpaceDN w:val="0"/>
              <w:adjustRightInd w:val="0"/>
              <w:spacing w:line="240" w:lineRule="atLeast"/>
              <w:ind w:right="54"/>
              <w:jc w:val="both"/>
              <w:rPr>
                <w:rFonts w:ascii="Century Gothic" w:hAnsi="Century Gothic"/>
                <w:sz w:val="20"/>
                <w:szCs w:val="20"/>
              </w:rPr>
            </w:pPr>
            <w:r w:rsidRPr="00EC0E91">
              <w:rPr>
                <w:rFonts w:ascii="Century Gothic" w:hAnsi="Century Gothic"/>
                <w:b/>
                <w:sz w:val="20"/>
                <w:szCs w:val="20"/>
              </w:rPr>
              <w:t>Attenzione:</w:t>
            </w:r>
            <w:r>
              <w:rPr>
                <w:rFonts w:ascii="Century Gothic" w:hAnsi="Century Gothic"/>
                <w:sz w:val="20"/>
                <w:szCs w:val="20"/>
              </w:rPr>
              <w:t xml:space="preserve"> con questa istanza non potrai rinviare l’adempimento tributario oggetto dell’istanza.</w:t>
            </w:r>
          </w:p>
        </w:tc>
      </w:tr>
      <w:tr w:rsidR="00B63B17" w14:paraId="58644CF9" w14:textId="77777777" w:rsidTr="00576B1F">
        <w:tc>
          <w:tcPr>
            <w:tcW w:w="3168" w:type="dxa"/>
            <w:tcBorders>
              <w:top w:val="double" w:sz="4" w:space="0" w:color="auto"/>
              <w:bottom w:val="double" w:sz="4" w:space="0" w:color="auto"/>
              <w:right w:val="double" w:sz="4" w:space="0" w:color="auto"/>
            </w:tcBorders>
            <w:shd w:val="clear" w:color="auto" w:fill="F3F3F3"/>
          </w:tcPr>
          <w:p w14:paraId="1F0C63B4" w14:textId="399DB35F" w:rsidR="00B63B17" w:rsidRPr="00D34D27" w:rsidRDefault="00B63B17" w:rsidP="00576B1F">
            <w:pPr>
              <w:autoSpaceDE w:val="0"/>
              <w:autoSpaceDN w:val="0"/>
              <w:adjustRightInd w:val="0"/>
              <w:spacing w:line="240" w:lineRule="atLeast"/>
              <w:ind w:right="54"/>
              <w:rPr>
                <w:rFonts w:ascii="Century Gothic" w:hAnsi="Century Gothic"/>
                <w:b/>
                <w:sz w:val="20"/>
                <w:szCs w:val="20"/>
              </w:rPr>
            </w:pPr>
            <w:r w:rsidRPr="00D34D27">
              <w:rPr>
                <w:rFonts w:ascii="Century Gothic" w:hAnsi="Century Gothic"/>
                <w:b/>
                <w:sz w:val="20"/>
                <w:szCs w:val="20"/>
              </w:rPr>
              <w:lastRenderedPageBreak/>
              <w:t xml:space="preserve">Cosa </w:t>
            </w:r>
            <w:r>
              <w:rPr>
                <w:rFonts w:ascii="Century Gothic" w:hAnsi="Century Gothic"/>
                <w:b/>
                <w:sz w:val="20"/>
                <w:szCs w:val="20"/>
              </w:rPr>
              <w:t xml:space="preserve">devo </w:t>
            </w:r>
            <w:r w:rsidRPr="00D34D27">
              <w:rPr>
                <w:rFonts w:ascii="Century Gothic" w:hAnsi="Century Gothic"/>
                <w:b/>
                <w:sz w:val="20"/>
                <w:szCs w:val="20"/>
              </w:rPr>
              <w:t>fare per rinnovare il pagamento annuale de</w:t>
            </w:r>
            <w:r w:rsidR="00EA0245">
              <w:rPr>
                <w:rFonts w:ascii="Century Gothic" w:hAnsi="Century Gothic"/>
                <w:b/>
                <w:sz w:val="20"/>
                <w:szCs w:val="20"/>
              </w:rPr>
              <w:t>l canone</w:t>
            </w:r>
            <w:r w:rsidRPr="00D34D27">
              <w:rPr>
                <w:rFonts w:ascii="Century Gothic" w:hAnsi="Century Gothic"/>
                <w:b/>
                <w:sz w:val="20"/>
                <w:szCs w:val="20"/>
              </w:rPr>
              <w:t>?</w:t>
            </w:r>
          </w:p>
        </w:tc>
        <w:tc>
          <w:tcPr>
            <w:tcW w:w="6480" w:type="dxa"/>
            <w:tcBorders>
              <w:top w:val="double" w:sz="4" w:space="0" w:color="auto"/>
              <w:bottom w:val="double" w:sz="4" w:space="0" w:color="auto"/>
              <w:right w:val="double" w:sz="4" w:space="0" w:color="auto"/>
            </w:tcBorders>
            <w:shd w:val="clear" w:color="auto" w:fill="F3F3F3"/>
          </w:tcPr>
          <w:p w14:paraId="1E9D4378" w14:textId="77777777" w:rsidR="00EA0245" w:rsidRPr="00EA0245" w:rsidRDefault="00EA0245" w:rsidP="00EA0245">
            <w:pPr>
              <w:autoSpaceDE w:val="0"/>
              <w:autoSpaceDN w:val="0"/>
              <w:adjustRightInd w:val="0"/>
              <w:spacing w:line="240" w:lineRule="atLeast"/>
              <w:ind w:right="54"/>
              <w:jc w:val="both"/>
              <w:rPr>
                <w:rFonts w:ascii="Century Gothic" w:hAnsi="Century Gothic"/>
                <w:sz w:val="20"/>
                <w:szCs w:val="20"/>
              </w:rPr>
            </w:pPr>
            <w:r w:rsidRPr="00EA0245">
              <w:rPr>
                <w:rFonts w:ascii="Century Gothic" w:hAnsi="Century Gothic"/>
                <w:sz w:val="20"/>
                <w:szCs w:val="20"/>
              </w:rPr>
              <w:t>Se sei in prossimità della scadenza e non hai ancora ricevuto il bollettino con l’importo dell’imposta da versare, rivolgiti o contatta l’ufficio di riferimento per avere tutte le informazioni necessarie per pagare il tributo.</w:t>
            </w:r>
          </w:p>
          <w:p w14:paraId="428DE3AD" w14:textId="1576B141" w:rsidR="00B63B17" w:rsidRDefault="00EA0245" w:rsidP="00576B1F">
            <w:pPr>
              <w:autoSpaceDE w:val="0"/>
              <w:autoSpaceDN w:val="0"/>
              <w:adjustRightInd w:val="0"/>
              <w:spacing w:line="240" w:lineRule="atLeast"/>
              <w:ind w:right="54"/>
              <w:jc w:val="both"/>
              <w:rPr>
                <w:rFonts w:ascii="Century Gothic" w:hAnsi="Century Gothic"/>
                <w:sz w:val="20"/>
                <w:szCs w:val="20"/>
              </w:rPr>
            </w:pPr>
            <w:r w:rsidRPr="00EA0245">
              <w:rPr>
                <w:rFonts w:ascii="Century Gothic" w:hAnsi="Century Gothic"/>
                <w:sz w:val="20"/>
                <w:szCs w:val="20"/>
              </w:rPr>
              <w:t>Puoi anche inviare una mail richiedendo una copia dell’avviso di pagamento.</w:t>
            </w:r>
          </w:p>
        </w:tc>
      </w:tr>
      <w:tr w:rsidR="00B63B17" w14:paraId="1933D968" w14:textId="77777777" w:rsidTr="00576B1F">
        <w:tc>
          <w:tcPr>
            <w:tcW w:w="3168" w:type="dxa"/>
            <w:tcBorders>
              <w:top w:val="double" w:sz="4" w:space="0" w:color="auto"/>
              <w:bottom w:val="double" w:sz="4" w:space="0" w:color="auto"/>
              <w:right w:val="double" w:sz="4" w:space="0" w:color="auto"/>
            </w:tcBorders>
            <w:shd w:val="clear" w:color="auto" w:fill="D9D9D9"/>
          </w:tcPr>
          <w:p w14:paraId="1AE9C03B" w14:textId="77777777" w:rsidR="00B63B17" w:rsidRPr="00D34D27" w:rsidRDefault="00B63B17" w:rsidP="00576B1F">
            <w:pPr>
              <w:autoSpaceDE w:val="0"/>
              <w:autoSpaceDN w:val="0"/>
              <w:adjustRightInd w:val="0"/>
              <w:spacing w:line="240" w:lineRule="atLeast"/>
              <w:ind w:right="54"/>
              <w:rPr>
                <w:rFonts w:ascii="Century Gothic" w:hAnsi="Century Gothic"/>
                <w:b/>
                <w:sz w:val="20"/>
                <w:szCs w:val="20"/>
              </w:rPr>
            </w:pPr>
            <w:r>
              <w:rPr>
                <w:rFonts w:ascii="Century Gothic" w:hAnsi="Century Gothic"/>
                <w:b/>
                <w:sz w:val="20"/>
                <w:szCs w:val="20"/>
              </w:rPr>
              <w:t>Se mi accorgo di non aver</w:t>
            </w:r>
            <w:r w:rsidRPr="008E4A02">
              <w:rPr>
                <w:rFonts w:ascii="Century Gothic" w:hAnsi="Century Gothic"/>
                <w:b/>
                <w:sz w:val="20"/>
                <w:szCs w:val="20"/>
              </w:rPr>
              <w:t xml:space="preserve"> pagato nei termini</w:t>
            </w:r>
            <w:r>
              <w:rPr>
                <w:rFonts w:ascii="Century Gothic" w:hAnsi="Century Gothic"/>
                <w:b/>
                <w:sz w:val="20"/>
                <w:szCs w:val="20"/>
              </w:rPr>
              <w:t>, come mi comporto</w:t>
            </w:r>
            <w:r w:rsidRPr="008E4A02">
              <w:rPr>
                <w:rFonts w:ascii="Century Gothic" w:hAnsi="Century Gothic"/>
                <w:b/>
                <w:sz w:val="20"/>
                <w:szCs w:val="20"/>
              </w:rPr>
              <w:t>?</w:t>
            </w:r>
          </w:p>
        </w:tc>
        <w:tc>
          <w:tcPr>
            <w:tcW w:w="6480" w:type="dxa"/>
            <w:tcBorders>
              <w:top w:val="double" w:sz="4" w:space="0" w:color="auto"/>
              <w:bottom w:val="double" w:sz="4" w:space="0" w:color="auto"/>
              <w:right w:val="double" w:sz="4" w:space="0" w:color="auto"/>
            </w:tcBorders>
            <w:shd w:val="clear" w:color="auto" w:fill="D9D9D9"/>
          </w:tcPr>
          <w:p w14:paraId="14804DC2" w14:textId="057ACAAE" w:rsidR="00B63B17" w:rsidRDefault="00B63B17" w:rsidP="00576B1F">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Se ti sei dimenticato di pagare l’imposta entro i termini puoi sempre ricorrere al Ravvedimento Operoso che ti evita di pagare ulteriori spese e sanzioni. </w:t>
            </w:r>
          </w:p>
        </w:tc>
      </w:tr>
      <w:tr w:rsidR="00B63B17" w14:paraId="10008501" w14:textId="77777777" w:rsidTr="00576B1F">
        <w:tc>
          <w:tcPr>
            <w:tcW w:w="3168" w:type="dxa"/>
            <w:tcBorders>
              <w:top w:val="double" w:sz="4" w:space="0" w:color="auto"/>
              <w:bottom w:val="double" w:sz="4" w:space="0" w:color="auto"/>
              <w:right w:val="double" w:sz="4" w:space="0" w:color="auto"/>
            </w:tcBorders>
            <w:shd w:val="clear" w:color="auto" w:fill="F3F3F3"/>
          </w:tcPr>
          <w:p w14:paraId="75281AA8" w14:textId="77777777" w:rsidR="00B63B17" w:rsidRPr="00D34D27" w:rsidRDefault="00B63B17" w:rsidP="00576B1F">
            <w:pPr>
              <w:autoSpaceDE w:val="0"/>
              <w:autoSpaceDN w:val="0"/>
              <w:adjustRightInd w:val="0"/>
              <w:spacing w:line="240" w:lineRule="atLeast"/>
              <w:ind w:right="54"/>
              <w:rPr>
                <w:rFonts w:ascii="Century Gothic" w:hAnsi="Century Gothic"/>
                <w:b/>
                <w:sz w:val="20"/>
                <w:szCs w:val="20"/>
              </w:rPr>
            </w:pPr>
            <w:r w:rsidRPr="00D34D27">
              <w:rPr>
                <w:rFonts w:ascii="Century Gothic" w:hAnsi="Century Gothic"/>
                <w:b/>
                <w:sz w:val="20"/>
                <w:szCs w:val="20"/>
              </w:rPr>
              <w:t xml:space="preserve">Cosa </w:t>
            </w:r>
            <w:r>
              <w:rPr>
                <w:rFonts w:ascii="Century Gothic" w:hAnsi="Century Gothic"/>
                <w:b/>
                <w:sz w:val="20"/>
                <w:szCs w:val="20"/>
              </w:rPr>
              <w:t xml:space="preserve">devo </w:t>
            </w:r>
            <w:r w:rsidRPr="00D34D27">
              <w:rPr>
                <w:rFonts w:ascii="Century Gothic" w:hAnsi="Century Gothic"/>
                <w:b/>
                <w:sz w:val="20"/>
                <w:szCs w:val="20"/>
              </w:rPr>
              <w:t>fare se è stato notificato un avviso di accertamento?</w:t>
            </w:r>
          </w:p>
        </w:tc>
        <w:tc>
          <w:tcPr>
            <w:tcW w:w="6480" w:type="dxa"/>
            <w:tcBorders>
              <w:top w:val="double" w:sz="4" w:space="0" w:color="auto"/>
              <w:bottom w:val="double" w:sz="4" w:space="0" w:color="auto"/>
              <w:right w:val="double" w:sz="4" w:space="0" w:color="auto"/>
            </w:tcBorders>
            <w:shd w:val="clear" w:color="auto" w:fill="F3F3F3"/>
          </w:tcPr>
          <w:p w14:paraId="1E93A1DC" w14:textId="77777777" w:rsidR="00B63B17" w:rsidRDefault="00B63B17" w:rsidP="005675FC">
            <w:pPr>
              <w:numPr>
                <w:ilvl w:val="0"/>
                <w:numId w:val="11"/>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Per ogni informazione riguardante l’avviso può rivolgerti alla persona che gestisce la pratica, il cui nome e numero di telefono è sempre riportato sull’avviso.</w:t>
            </w:r>
          </w:p>
          <w:p w14:paraId="20B52E18" w14:textId="77777777" w:rsidR="00B63B17" w:rsidRDefault="00B63B17" w:rsidP="005675FC">
            <w:pPr>
              <w:numPr>
                <w:ilvl w:val="0"/>
                <w:numId w:val="11"/>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Puoi aderire all’avviso ricevuto pagando l’importo entro 60 giorni dal ricevimento e avere in questa maniera – nei casi previsti dalla normativa – una riduzione delle sanzioni;</w:t>
            </w:r>
          </w:p>
          <w:p w14:paraId="61B618E5" w14:textId="77777777" w:rsidR="00B63B17" w:rsidRDefault="00B63B17" w:rsidP="005675FC">
            <w:pPr>
              <w:numPr>
                <w:ilvl w:val="0"/>
                <w:numId w:val="11"/>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Se ritieni che l’avviso vada rettificato o annullato puoi presentare all’ufficio la documentazione che giustifichi una diversa imposizione tributaria e l’ufficio in autotutela potrà rettificare o annullare l’atto. La stessa procedura va seguita nel caso in cui il pagamento contestato sia stato invece regolarmente effettuato nei termini;</w:t>
            </w:r>
          </w:p>
          <w:p w14:paraId="21E602A7" w14:textId="2D2CCCA5" w:rsidR="00B63B17" w:rsidRDefault="00B63B17" w:rsidP="005675FC">
            <w:pPr>
              <w:numPr>
                <w:ilvl w:val="0"/>
                <w:numId w:val="11"/>
              </w:num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 xml:space="preserve">Entro 60 giorni dalla notifica puoi presentare ricorso alla </w:t>
            </w:r>
            <w:r w:rsidR="00EA0245">
              <w:rPr>
                <w:rFonts w:ascii="Century Gothic" w:hAnsi="Century Gothic"/>
                <w:sz w:val="20"/>
                <w:szCs w:val="20"/>
              </w:rPr>
              <w:t>Corte di Giustizia Tributaria</w:t>
            </w:r>
          </w:p>
        </w:tc>
      </w:tr>
      <w:tr w:rsidR="00B63B17" w14:paraId="5D7DE618" w14:textId="77777777" w:rsidTr="00576B1F">
        <w:tc>
          <w:tcPr>
            <w:tcW w:w="3168" w:type="dxa"/>
            <w:tcBorders>
              <w:top w:val="double" w:sz="4" w:space="0" w:color="auto"/>
              <w:bottom w:val="double" w:sz="4" w:space="0" w:color="auto"/>
              <w:right w:val="double" w:sz="4" w:space="0" w:color="auto"/>
            </w:tcBorders>
            <w:shd w:val="clear" w:color="auto" w:fill="D9D9D9"/>
          </w:tcPr>
          <w:p w14:paraId="7EFB4403" w14:textId="77777777" w:rsidR="00B63B17" w:rsidRPr="00D34D27" w:rsidRDefault="00B63B17" w:rsidP="00576B1F">
            <w:pPr>
              <w:autoSpaceDE w:val="0"/>
              <w:autoSpaceDN w:val="0"/>
              <w:adjustRightInd w:val="0"/>
              <w:spacing w:line="240" w:lineRule="atLeast"/>
              <w:ind w:right="54"/>
              <w:rPr>
                <w:rFonts w:ascii="Century Gothic" w:hAnsi="Century Gothic"/>
                <w:b/>
                <w:sz w:val="20"/>
                <w:szCs w:val="20"/>
              </w:rPr>
            </w:pPr>
            <w:r w:rsidRPr="00EC0E91">
              <w:rPr>
                <w:rFonts w:ascii="Century Gothic" w:hAnsi="Century Gothic"/>
                <w:b/>
                <w:sz w:val="20"/>
                <w:szCs w:val="20"/>
              </w:rPr>
              <w:t>Cosa fare per ottenere il rimborso di un importo pagato e non dovuto?</w:t>
            </w:r>
          </w:p>
        </w:tc>
        <w:tc>
          <w:tcPr>
            <w:tcW w:w="6480" w:type="dxa"/>
            <w:tcBorders>
              <w:top w:val="double" w:sz="4" w:space="0" w:color="auto"/>
              <w:bottom w:val="double" w:sz="4" w:space="0" w:color="auto"/>
              <w:right w:val="double" w:sz="4" w:space="0" w:color="auto"/>
            </w:tcBorders>
            <w:shd w:val="clear" w:color="auto" w:fill="D9D9D9"/>
          </w:tcPr>
          <w:p w14:paraId="086D2054" w14:textId="4A124156" w:rsidR="00B63B17" w:rsidRDefault="00B63B17" w:rsidP="00576B1F">
            <w:pPr>
              <w:autoSpaceDE w:val="0"/>
              <w:autoSpaceDN w:val="0"/>
              <w:adjustRightInd w:val="0"/>
              <w:spacing w:line="240" w:lineRule="atLeast"/>
              <w:ind w:right="54"/>
              <w:jc w:val="both"/>
              <w:rPr>
                <w:rFonts w:ascii="Century Gothic" w:hAnsi="Century Gothic"/>
                <w:sz w:val="20"/>
                <w:szCs w:val="20"/>
              </w:rPr>
            </w:pPr>
            <w:r>
              <w:rPr>
                <w:rFonts w:ascii="Century Gothic" w:hAnsi="Century Gothic"/>
                <w:sz w:val="20"/>
                <w:szCs w:val="20"/>
              </w:rPr>
              <w:t>Entro 5 anni dal giorno del pagamento puoi presentare la domanda di rimborso</w:t>
            </w:r>
            <w:r w:rsidR="00EA0245">
              <w:rPr>
                <w:rFonts w:ascii="Century Gothic" w:hAnsi="Century Gothic"/>
                <w:sz w:val="20"/>
                <w:szCs w:val="20"/>
              </w:rPr>
              <w:t>.</w:t>
            </w:r>
          </w:p>
        </w:tc>
      </w:tr>
    </w:tbl>
    <w:p w14:paraId="05D74568" w14:textId="0A86E1B6" w:rsidR="004E25BF" w:rsidRPr="001458E5" w:rsidRDefault="004E25BF" w:rsidP="00B43A28">
      <w:pPr>
        <w:pStyle w:val="Numeroelenco"/>
        <w:ind w:left="0" w:right="720" w:firstLine="0"/>
      </w:pPr>
    </w:p>
    <w:sectPr w:rsidR="004E25BF" w:rsidRPr="001458E5" w:rsidSect="001A1314">
      <w:headerReference w:type="even" r:id="rId29"/>
      <w:headerReference w:type="default" r:id="rId30"/>
      <w:headerReference w:type="first" r:id="rId31"/>
      <w:pgSz w:w="11906" w:h="16838"/>
      <w:pgMar w:top="1618" w:right="1134" w:bottom="1079" w:left="1134" w:header="708" w:footer="5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9870E" w14:textId="77777777" w:rsidR="00A763C3" w:rsidRDefault="00A763C3">
      <w:r>
        <w:separator/>
      </w:r>
    </w:p>
  </w:endnote>
  <w:endnote w:type="continuationSeparator" w:id="0">
    <w:p w14:paraId="016307F1" w14:textId="77777777" w:rsidR="00A763C3" w:rsidRDefault="00A76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rlito">
    <w:panose1 w:val="020F0502020204030204"/>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D8129" w14:textId="5D224D84" w:rsidR="008F1FA7" w:rsidRPr="00E71C99" w:rsidRDefault="008F1FA7" w:rsidP="00442401">
    <w:pPr>
      <w:pStyle w:val="Pidipagina"/>
      <w:jc w:val="left"/>
    </w:pPr>
    <w:r w:rsidRPr="00E71C99">
      <w:t>C</w:t>
    </w:r>
    <w:r>
      <w:t xml:space="preserve">ARTA </w:t>
    </w:r>
    <w:r w:rsidR="00B43A28">
      <w:t xml:space="preserve">DEI SERVIZI E </w:t>
    </w:r>
    <w:r w:rsidR="00CB1AF8">
      <w:t>DELLA QUALITA’</w:t>
    </w:r>
    <w:r>
      <w:t xml:space="preserve"> </w:t>
    </w:r>
    <w:r w:rsidR="003A7591">
      <w:t xml:space="preserve">– </w:t>
    </w:r>
    <w:r w:rsidR="00B43A28">
      <w:t>RISCOSSIONE</w:t>
    </w:r>
    <w:r w:rsidR="003A7591">
      <w:t xml:space="preserve"> TRIBUTI</w:t>
    </w:r>
    <w:r w:rsidRPr="00150811">
      <w:t xml:space="preserve"> </w:t>
    </w:r>
    <w:r w:rsidRPr="00E71C99">
      <w:tab/>
    </w:r>
    <w:r w:rsidRPr="00E71C99">
      <w:tab/>
    </w:r>
    <w:r>
      <w:rPr>
        <w:rStyle w:val="Numeropagina"/>
      </w:rPr>
      <w:fldChar w:fldCharType="begin"/>
    </w:r>
    <w:r>
      <w:rPr>
        <w:rStyle w:val="Numeropagina"/>
      </w:rPr>
      <w:instrText xml:space="preserve"> PAGE </w:instrText>
    </w:r>
    <w:r>
      <w:rPr>
        <w:rStyle w:val="Numeropagina"/>
      </w:rPr>
      <w:fldChar w:fldCharType="separate"/>
    </w:r>
    <w:r w:rsidR="00F945D0">
      <w:rPr>
        <w:rStyle w:val="Numeropagina"/>
        <w:noProof/>
      </w:rPr>
      <w:t>13</w:t>
    </w:r>
    <w:r>
      <w:rPr>
        <w:rStyle w:val="Numeropa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896FC" w14:textId="77777777" w:rsidR="00A763C3" w:rsidRDefault="00A763C3">
      <w:r>
        <w:separator/>
      </w:r>
    </w:p>
  </w:footnote>
  <w:footnote w:type="continuationSeparator" w:id="0">
    <w:p w14:paraId="2B25AB93" w14:textId="77777777" w:rsidR="00A763C3" w:rsidRDefault="00A76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575AD" w14:textId="35EA3A0F" w:rsidR="00C34791" w:rsidRDefault="00A763C3">
    <w:pPr>
      <w:pStyle w:val="Intestazione"/>
    </w:pPr>
    <w:r>
      <w:rPr>
        <w:noProof/>
      </w:rPr>
      <w:pict w14:anchorId="6D677B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style="position:absolute;margin-left:0;margin-top:0;width:485.3pt;height:194.1pt;rotation:315;z-index:-251642880;mso-position-horizontal:center;mso-position-horizontal-relative:margin;mso-position-vertical:center;mso-position-vertical-relative:margin" o:allowincell="f" fillcolor="gray [1629]" stroked="f">
          <v:textpath style="font-family:&quot;Times New Roman&quot;;font-size:1pt" string="BOZZA"/>
          <w10:wrap anchorx="margin" anchory="margin"/>
        </v:shape>
      </w:pict>
    </w:r>
    <w:r>
      <w:rPr>
        <w:noProof/>
      </w:rPr>
      <w:pict w14:anchorId="362BAB43">
        <v:shape id="_x0000_s1031" type="#_x0000_t136" style="position:absolute;margin-left:0;margin-top:0;width:478.7pt;height:191.45pt;rotation:315;z-index:-251655168;mso-position-horizontal:center;mso-position-horizontal-relative:margin;mso-position-vertical:center;mso-position-vertical-relative:margin" o:allowincell="f" fillcolor="silver" stroked="f">
          <v:fill opacity=".5"/>
          <v:textpath style="font-family:&quot;Times New Roman&quot;;font-size:1pt" string="BOZZ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AD9D6" w14:textId="78D2A51C" w:rsidR="007045A2" w:rsidRDefault="00A763C3">
    <w:pPr>
      <w:pStyle w:val="Intestazione"/>
    </w:pPr>
    <w:r>
      <w:rPr>
        <w:noProof/>
      </w:rPr>
      <w:pict w14:anchorId="7AD5D8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margin-left:0;margin-top:0;width:485.3pt;height:194.1pt;rotation:315;z-index:-251636736;mso-position-horizontal:center;mso-position-horizontal-relative:margin;mso-position-vertical:center;mso-position-vertical-relative:margin" o:allowincell="f" fillcolor="gray [1629]" stroked="f">
          <v:textpath style="font-family:&quot;Times New Roman&quot;;font-size:1pt" string="BOZZA"/>
          <w10:wrap anchorx="margin" anchory="margin"/>
        </v:shape>
      </w:pict>
    </w:r>
    <w:r>
      <w:rPr>
        <w:noProof/>
      </w:rPr>
      <w:pict w14:anchorId="6FBAF22D">
        <v:shape id="_x0000_s1034" type="#_x0000_t136" style="position:absolute;margin-left:0;margin-top:0;width:478.7pt;height:191.45pt;rotation:315;z-index:-251649024;mso-position-horizontal:center;mso-position-horizontal-relative:margin;mso-position-vertical:center;mso-position-vertical-relative:margin" o:allowincell="f" fillcolor="silver" stroked="f">
          <v:fill opacity=".5"/>
          <v:textpath style="font-family:&quot;Times New Roman&quot;;font-size:1pt" string="BOZZ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2E9B4" w14:textId="51892044" w:rsidR="00125B80" w:rsidRDefault="00125B80">
    <w:pPr>
      <w:spacing w:line="264" w:lineRule="auto"/>
    </w:pPr>
    <w:r>
      <w:rPr>
        <w:noProof/>
        <w:color w:val="000000"/>
      </w:rPr>
      <mc:AlternateContent>
        <mc:Choice Requires="wps">
          <w:drawing>
            <wp:anchor distT="0" distB="0" distL="114300" distR="114300" simplePos="0" relativeHeight="251681792" behindDoc="0" locked="0" layoutInCell="1" allowOverlap="1" wp14:anchorId="5D7C4F8B" wp14:editId="05046755">
              <wp:simplePos x="0" y="0"/>
              <wp:positionH relativeFrom="page">
                <wp:align>center</wp:align>
              </wp:positionH>
              <wp:positionV relativeFrom="page">
                <wp:align>center</wp:align>
              </wp:positionV>
              <wp:extent cx="7376160" cy="9555480"/>
              <wp:effectExtent l="0" t="0" r="26670" b="26670"/>
              <wp:wrapNone/>
              <wp:docPr id="222" name="Rettangolo 233"/>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4F87C03" id="Rettangolo 233" o:spid="_x0000_s1026" style="position:absolute;margin-left:0;margin-top:0;width:580.8pt;height:752.4pt;z-index:25168179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sdt>
      <w:sdtPr>
        <w:rPr>
          <w:color w:val="5B9BD5" w:themeColor="accent1"/>
          <w:sz w:val="20"/>
          <w:szCs w:val="20"/>
        </w:rPr>
        <w:alias w:val="Titolo"/>
        <w:id w:val="15524250"/>
        <w:placeholder>
          <w:docPart w:val="29384DA2F6A8481C848EAAAFE2F77D75"/>
        </w:placeholder>
        <w:dataBinding w:prefixMappings="xmlns:ns0='http://schemas.openxmlformats.org/package/2006/metadata/core-properties' xmlns:ns1='http://purl.org/dc/elements/1.1/'" w:xpath="/ns0:coreProperties[1]/ns1:title[1]" w:storeItemID="{6C3C8BC8-F283-45AE-878A-BAB7291924A1}"/>
        <w:text/>
      </w:sdtPr>
      <w:sdtEndPr/>
      <w:sdtContent>
        <w:r>
          <w:rPr>
            <w:color w:val="5B9BD5" w:themeColor="accent1"/>
            <w:sz w:val="20"/>
            <w:szCs w:val="20"/>
          </w:rPr>
          <w:t xml:space="preserve">                                                                                              </w:t>
        </w:r>
      </w:sdtContent>
    </w:sdt>
  </w:p>
  <w:p w14:paraId="6552DBB6" w14:textId="087AB8DF" w:rsidR="008F1FA7" w:rsidRDefault="008F1FA7">
    <w:pPr>
      <w:pStyle w:val="Intestazione"/>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B955" w14:textId="5EB249D3" w:rsidR="007045A2" w:rsidRDefault="00A763C3">
    <w:pPr>
      <w:pStyle w:val="Intestazione"/>
    </w:pPr>
    <w:r>
      <w:rPr>
        <w:noProof/>
      </w:rPr>
      <w:pict w14:anchorId="00D74D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style="position:absolute;margin-left:0;margin-top:0;width:485.3pt;height:194.1pt;rotation:315;z-index:-251638784;mso-position-horizontal:center;mso-position-horizontal-relative:margin;mso-position-vertical:center;mso-position-vertical-relative:margin" o:allowincell="f" fillcolor="gray [1629]" stroked="f">
          <v:textpath style="font-family:&quot;Times New Roman&quot;;font-size:1pt" string="BOZZA"/>
          <w10:wrap anchorx="margin" anchory="margin"/>
        </v:shape>
      </w:pict>
    </w:r>
    <w:r>
      <w:rPr>
        <w:noProof/>
      </w:rPr>
      <w:pict w14:anchorId="4ABEAA27">
        <v:shape id="_x0000_s1033" type="#_x0000_t136" style="position:absolute;margin-left:0;margin-top:0;width:478.7pt;height:191.45pt;rotation:315;z-index:-251651072;mso-position-horizontal:center;mso-position-horizontal-relative:margin;mso-position-vertical:center;mso-position-vertical-relative:margin" o:allowincell="f" fillcolor="silver" stroked="f">
          <v:fill opacity=".5"/>
          <v:textpath style="font-family:&quot;Times New Roman&quot;;font-size:1pt" string="BOZZ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BD14565_"/>
      </v:shape>
    </w:pict>
  </w:numPicBullet>
  <w:numPicBullet w:numPicBulletId="1">
    <w:pict>
      <v:shape id="_x0000_i1026" type="#_x0000_t75" style="width:11.25pt;height:11.25pt" o:bullet="t">
        <v:imagedata r:id="rId2" o:title="mso40E1"/>
      </v:shape>
    </w:pict>
  </w:numPicBullet>
  <w:abstractNum w:abstractNumId="0" w15:restartNumberingAfterBreak="0">
    <w:nsid w:val="095117B2"/>
    <w:multiLevelType w:val="hybridMultilevel"/>
    <w:tmpl w:val="73781BA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490329"/>
    <w:multiLevelType w:val="hybridMultilevel"/>
    <w:tmpl w:val="C102EABE"/>
    <w:lvl w:ilvl="0" w:tplc="1DE6779E">
      <w:numFmt w:val="bullet"/>
      <w:lvlText w:val=""/>
      <w:lvlJc w:val="left"/>
      <w:pPr>
        <w:tabs>
          <w:tab w:val="num" w:pos="420"/>
        </w:tabs>
        <w:ind w:left="780" w:hanging="360"/>
      </w:pPr>
      <w:rPr>
        <w:rFonts w:ascii="Wingdings" w:hAnsi="Wingdings" w:hint="default"/>
        <w:color w:val="auto"/>
        <w:sz w:val="22"/>
        <w:szCs w:val="22"/>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13264148"/>
    <w:multiLevelType w:val="hybridMultilevel"/>
    <w:tmpl w:val="608E9A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27549A"/>
    <w:multiLevelType w:val="hybridMultilevel"/>
    <w:tmpl w:val="9F5629E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DA79AB"/>
    <w:multiLevelType w:val="hybridMultilevel"/>
    <w:tmpl w:val="DF8470EA"/>
    <w:lvl w:ilvl="0" w:tplc="803E6208">
      <w:numFmt w:val="bullet"/>
      <w:lvlText w:val=""/>
      <w:lvlPicBulletId w:val="0"/>
      <w:lvlJc w:val="left"/>
      <w:pPr>
        <w:tabs>
          <w:tab w:val="num" w:pos="720"/>
        </w:tabs>
        <w:ind w:left="720" w:hanging="360"/>
      </w:pPr>
      <w:rPr>
        <w:rFonts w:ascii="Symbol" w:eastAsia="Times New Roman" w:hAnsi="Symbol"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47E65"/>
    <w:multiLevelType w:val="hybridMultilevel"/>
    <w:tmpl w:val="50BEFF84"/>
    <w:lvl w:ilvl="0" w:tplc="833635B0">
      <w:start w:val="1"/>
      <w:numFmt w:val="decimal"/>
      <w:lvlText w:val="%1."/>
      <w:lvlJc w:val="left"/>
      <w:pPr>
        <w:tabs>
          <w:tab w:val="num" w:pos="2487"/>
        </w:tabs>
        <w:ind w:left="2487" w:hanging="360"/>
      </w:pPr>
      <w:rPr>
        <w:rFonts w:ascii="Arial Black" w:hAnsi="Arial Black" w:hint="default"/>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4423196"/>
    <w:multiLevelType w:val="hybridMultilevel"/>
    <w:tmpl w:val="F0382EA6"/>
    <w:lvl w:ilvl="0" w:tplc="5732AD8A">
      <w:numFmt w:val="bullet"/>
      <w:lvlText w:val=""/>
      <w:lvlJc w:val="left"/>
      <w:pPr>
        <w:tabs>
          <w:tab w:val="num" w:pos="0"/>
        </w:tabs>
        <w:ind w:left="360" w:hanging="360"/>
      </w:pPr>
      <w:rPr>
        <w:rFonts w:ascii="Wingdings" w:hAnsi="Wingdings" w:hint="default"/>
        <w:sz w:val="22"/>
        <w:szCs w:val="22"/>
      </w:rPr>
    </w:lvl>
    <w:lvl w:ilvl="1" w:tplc="CEB2291C">
      <w:start w:val="1"/>
      <w:numFmt w:val="decimal"/>
      <w:lvlText w:val="%2."/>
      <w:lvlJc w:val="left"/>
      <w:pPr>
        <w:tabs>
          <w:tab w:val="num" w:pos="720"/>
        </w:tabs>
        <w:ind w:left="1440" w:hanging="360"/>
      </w:pPr>
      <w:rPr>
        <w:rFonts w:ascii="Arial Black" w:hAnsi="Arial Black" w:hint="default"/>
        <w:sz w:val="20"/>
        <w:szCs w:val="22"/>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3F5262"/>
    <w:multiLevelType w:val="hybridMultilevel"/>
    <w:tmpl w:val="40A8FC72"/>
    <w:lvl w:ilvl="0" w:tplc="433817B4">
      <w:numFmt w:val="bullet"/>
      <w:lvlText w:val=""/>
      <w:lvlJc w:val="left"/>
      <w:pPr>
        <w:ind w:left="720" w:hanging="360"/>
      </w:pPr>
      <w:rPr>
        <w:rFonts w:ascii="Wingdings" w:hAnsi="Wingdings" w:hint="default"/>
        <w:color w:val="auto"/>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91669A6"/>
    <w:multiLevelType w:val="hybridMultilevel"/>
    <w:tmpl w:val="CB3EAE9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B1E60F7"/>
    <w:multiLevelType w:val="hybridMultilevel"/>
    <w:tmpl w:val="69E84BD8"/>
    <w:lvl w:ilvl="0" w:tplc="433817B4">
      <w:numFmt w:val="bullet"/>
      <w:lvlText w:val=""/>
      <w:lvlJc w:val="left"/>
      <w:pPr>
        <w:tabs>
          <w:tab w:val="num" w:pos="360"/>
        </w:tabs>
        <w:ind w:left="720" w:hanging="360"/>
      </w:pPr>
      <w:rPr>
        <w:rFonts w:ascii="Wingdings" w:hAnsi="Wingdings" w:hint="default"/>
        <w:sz w:val="22"/>
        <w:szCs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1E36AA"/>
    <w:multiLevelType w:val="hybridMultilevel"/>
    <w:tmpl w:val="9DD6856C"/>
    <w:lvl w:ilvl="0" w:tplc="372AA31A">
      <w:numFmt w:val="bullet"/>
      <w:lvlText w:val=""/>
      <w:lvlJc w:val="left"/>
      <w:pPr>
        <w:tabs>
          <w:tab w:val="num" w:pos="360"/>
        </w:tabs>
        <w:ind w:left="720" w:hanging="360"/>
      </w:pPr>
      <w:rPr>
        <w:rFonts w:ascii="Wingdings" w:hAnsi="Wingdings" w:hint="default"/>
        <w:sz w:val="16"/>
        <w:szCs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A96E64"/>
    <w:multiLevelType w:val="hybridMultilevel"/>
    <w:tmpl w:val="80DE2622"/>
    <w:lvl w:ilvl="0" w:tplc="372AA31A">
      <w:numFmt w:val="bullet"/>
      <w:lvlText w:val=""/>
      <w:lvlJc w:val="left"/>
      <w:pPr>
        <w:tabs>
          <w:tab w:val="num" w:pos="360"/>
        </w:tabs>
        <w:ind w:left="720" w:hanging="360"/>
      </w:pPr>
      <w:rPr>
        <w:rFonts w:ascii="Wingdings" w:hAnsi="Wingdings" w:hint="default"/>
        <w:sz w:val="16"/>
        <w:szCs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510602"/>
    <w:multiLevelType w:val="singleLevel"/>
    <w:tmpl w:val="F1444738"/>
    <w:lvl w:ilvl="0">
      <w:start w:val="1"/>
      <w:numFmt w:val="bullet"/>
      <w:pStyle w:val="Puntoelenco5"/>
      <w:lvlText w:val=""/>
      <w:lvlJc w:val="left"/>
      <w:pPr>
        <w:tabs>
          <w:tab w:val="num" w:pos="360"/>
        </w:tabs>
        <w:ind w:left="360" w:right="360" w:hanging="360"/>
      </w:pPr>
      <w:rPr>
        <w:rFonts w:ascii="Wingdings" w:hAnsi="Wingdings" w:hint="default"/>
      </w:rPr>
    </w:lvl>
  </w:abstractNum>
  <w:abstractNum w:abstractNumId="13" w15:restartNumberingAfterBreak="0">
    <w:nsid w:val="530C398D"/>
    <w:multiLevelType w:val="hybridMultilevel"/>
    <w:tmpl w:val="2216E8D6"/>
    <w:lvl w:ilvl="0" w:tplc="433817B4">
      <w:numFmt w:val="bullet"/>
      <w:lvlText w:val=""/>
      <w:lvlJc w:val="left"/>
      <w:pPr>
        <w:tabs>
          <w:tab w:val="num" w:pos="360"/>
        </w:tabs>
        <w:ind w:left="720" w:hanging="360"/>
      </w:pPr>
      <w:rPr>
        <w:rFonts w:ascii="Wingdings" w:hAnsi="Wingdings" w:hint="default"/>
        <w:sz w:val="22"/>
        <w:szCs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BF0297"/>
    <w:multiLevelType w:val="hybridMultilevel"/>
    <w:tmpl w:val="9C54BB88"/>
    <w:lvl w:ilvl="0" w:tplc="10109F1C">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3D53D21"/>
    <w:multiLevelType w:val="hybridMultilevel"/>
    <w:tmpl w:val="9CD88A46"/>
    <w:lvl w:ilvl="0" w:tplc="372AA31A">
      <w:numFmt w:val="bullet"/>
      <w:lvlText w:val=""/>
      <w:lvlJc w:val="left"/>
      <w:pPr>
        <w:tabs>
          <w:tab w:val="num" w:pos="360"/>
        </w:tabs>
        <w:ind w:left="720" w:hanging="360"/>
      </w:pPr>
      <w:rPr>
        <w:rFonts w:ascii="Wingdings" w:hAnsi="Wingdings" w:hint="default"/>
        <w:sz w:val="16"/>
        <w:szCs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8B6EB3"/>
    <w:multiLevelType w:val="multilevel"/>
    <w:tmpl w:val="2FE02638"/>
    <w:lvl w:ilvl="0">
      <w:start w:val="1"/>
      <w:numFmt w:val="decimal"/>
      <w:lvlText w:val="%1."/>
      <w:lvlJc w:val="left"/>
      <w:pPr>
        <w:tabs>
          <w:tab w:val="num" w:pos="360"/>
        </w:tabs>
        <w:ind w:left="360" w:hanging="360"/>
      </w:pPr>
      <w:rPr>
        <w:rFonts w:ascii="Arial Black" w:hAnsi="Arial Black" w:hint="default"/>
        <w:sz w:val="16"/>
        <w:szCs w:val="16"/>
      </w:rPr>
    </w:lvl>
    <w:lvl w:ilvl="1">
      <w:start w:val="1"/>
      <w:numFmt w:val="lowerLetter"/>
      <w:lvlText w:val="%2."/>
      <w:lvlJc w:val="left"/>
      <w:pPr>
        <w:tabs>
          <w:tab w:val="num" w:pos="720"/>
        </w:tabs>
        <w:ind w:left="720" w:hanging="360"/>
      </w:pPr>
      <w:rPr>
        <w:rFonts w:ascii="Arial Black" w:hAnsi="Arial Black" w:hint="default"/>
        <w:sz w:val="16"/>
        <w:szCs w:val="16"/>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7AD76E45"/>
    <w:multiLevelType w:val="multilevel"/>
    <w:tmpl w:val="658C441E"/>
    <w:lvl w:ilvl="0">
      <w:start w:val="1"/>
      <w:numFmt w:val="decimal"/>
      <w:lvlText w:val="%1."/>
      <w:lvlJc w:val="left"/>
      <w:pPr>
        <w:tabs>
          <w:tab w:val="num" w:pos="360"/>
        </w:tabs>
        <w:ind w:left="360" w:hanging="360"/>
      </w:pPr>
      <w:rPr>
        <w:rFonts w:ascii="Arial Black" w:hAnsi="Arial Black" w:hint="default"/>
        <w:sz w:val="20"/>
        <w:szCs w:val="20"/>
        <w:vertAlign w:val="baseline"/>
      </w:rPr>
    </w:lvl>
    <w:lvl w:ilvl="1">
      <w:start w:val="1"/>
      <w:numFmt w:val="lowerLetter"/>
      <w:lvlText w:val="%2."/>
      <w:lvlJc w:val="left"/>
      <w:pPr>
        <w:tabs>
          <w:tab w:val="num" w:pos="720"/>
        </w:tabs>
        <w:ind w:left="720" w:hanging="360"/>
      </w:pPr>
      <w:rPr>
        <w:rFonts w:ascii="Arial Black" w:hAnsi="Arial Black" w:hint="default"/>
        <w:sz w:val="20"/>
        <w:szCs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619874189">
    <w:abstractNumId w:val="12"/>
  </w:num>
  <w:num w:numId="2" w16cid:durableId="1980650991">
    <w:abstractNumId w:val="5"/>
  </w:num>
  <w:num w:numId="3" w16cid:durableId="1703435300">
    <w:abstractNumId w:val="6"/>
  </w:num>
  <w:num w:numId="4" w16cid:durableId="1369525303">
    <w:abstractNumId w:val="4"/>
  </w:num>
  <w:num w:numId="5" w16cid:durableId="1888833787">
    <w:abstractNumId w:val="9"/>
  </w:num>
  <w:num w:numId="6" w16cid:durableId="177888969">
    <w:abstractNumId w:val="1"/>
  </w:num>
  <w:num w:numId="7" w16cid:durableId="115947247">
    <w:abstractNumId w:val="13"/>
  </w:num>
  <w:num w:numId="8" w16cid:durableId="124349667">
    <w:abstractNumId w:val="16"/>
  </w:num>
  <w:num w:numId="9" w16cid:durableId="583496128">
    <w:abstractNumId w:val="11"/>
  </w:num>
  <w:num w:numId="10" w16cid:durableId="1366364766">
    <w:abstractNumId w:val="10"/>
  </w:num>
  <w:num w:numId="11" w16cid:durableId="1945764073">
    <w:abstractNumId w:val="15"/>
  </w:num>
  <w:num w:numId="12" w16cid:durableId="1363819549">
    <w:abstractNumId w:val="17"/>
  </w:num>
  <w:num w:numId="13" w16cid:durableId="5793091">
    <w:abstractNumId w:val="2"/>
  </w:num>
  <w:num w:numId="14" w16cid:durableId="1103037640">
    <w:abstractNumId w:val="3"/>
  </w:num>
  <w:num w:numId="15" w16cid:durableId="1994328713">
    <w:abstractNumId w:val="7"/>
  </w:num>
  <w:num w:numId="16" w16cid:durableId="912467409">
    <w:abstractNumId w:val="14"/>
  </w:num>
  <w:num w:numId="17" w16cid:durableId="818617869">
    <w:abstractNumId w:val="8"/>
  </w:num>
  <w:num w:numId="18" w16cid:durableId="114178008">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50">
      <o:colormru v:ext="edit" colors="#c30"/>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3B7"/>
    <w:rsid w:val="0000292E"/>
    <w:rsid w:val="00003380"/>
    <w:rsid w:val="0000375B"/>
    <w:rsid w:val="00013A78"/>
    <w:rsid w:val="000249AA"/>
    <w:rsid w:val="00032E82"/>
    <w:rsid w:val="00033065"/>
    <w:rsid w:val="000434C2"/>
    <w:rsid w:val="00045084"/>
    <w:rsid w:val="00045306"/>
    <w:rsid w:val="00046850"/>
    <w:rsid w:val="00050108"/>
    <w:rsid w:val="00053B3E"/>
    <w:rsid w:val="00062644"/>
    <w:rsid w:val="0006267F"/>
    <w:rsid w:val="00062EDF"/>
    <w:rsid w:val="000742DC"/>
    <w:rsid w:val="00074367"/>
    <w:rsid w:val="0007583E"/>
    <w:rsid w:val="000813AB"/>
    <w:rsid w:val="000A2DC3"/>
    <w:rsid w:val="000A721A"/>
    <w:rsid w:val="000A7AEC"/>
    <w:rsid w:val="000B1160"/>
    <w:rsid w:val="000B6807"/>
    <w:rsid w:val="000B6DEC"/>
    <w:rsid w:val="000B7534"/>
    <w:rsid w:val="000C1922"/>
    <w:rsid w:val="000C23DF"/>
    <w:rsid w:val="000C4D3A"/>
    <w:rsid w:val="000D26C0"/>
    <w:rsid w:val="000D307C"/>
    <w:rsid w:val="000D685A"/>
    <w:rsid w:val="000F0CE2"/>
    <w:rsid w:val="000F122B"/>
    <w:rsid w:val="0010107A"/>
    <w:rsid w:val="00102CD4"/>
    <w:rsid w:val="00107E27"/>
    <w:rsid w:val="001176A4"/>
    <w:rsid w:val="001209A5"/>
    <w:rsid w:val="00125B80"/>
    <w:rsid w:val="00133EF9"/>
    <w:rsid w:val="001348B5"/>
    <w:rsid w:val="00134939"/>
    <w:rsid w:val="00145065"/>
    <w:rsid w:val="001458E5"/>
    <w:rsid w:val="00150811"/>
    <w:rsid w:val="00153B62"/>
    <w:rsid w:val="0016065D"/>
    <w:rsid w:val="00160B34"/>
    <w:rsid w:val="0016457D"/>
    <w:rsid w:val="00180CDC"/>
    <w:rsid w:val="00186CBD"/>
    <w:rsid w:val="001928A5"/>
    <w:rsid w:val="00196F8E"/>
    <w:rsid w:val="001A1314"/>
    <w:rsid w:val="001C264F"/>
    <w:rsid w:val="001F29B7"/>
    <w:rsid w:val="001F5B62"/>
    <w:rsid w:val="001F64FB"/>
    <w:rsid w:val="002029D9"/>
    <w:rsid w:val="0020368C"/>
    <w:rsid w:val="00205AAE"/>
    <w:rsid w:val="002104FF"/>
    <w:rsid w:val="00216F4A"/>
    <w:rsid w:val="00220DB5"/>
    <w:rsid w:val="00221171"/>
    <w:rsid w:val="00224B78"/>
    <w:rsid w:val="0022666C"/>
    <w:rsid w:val="00234148"/>
    <w:rsid w:val="00234F56"/>
    <w:rsid w:val="0024605F"/>
    <w:rsid w:val="002566E2"/>
    <w:rsid w:val="002609B1"/>
    <w:rsid w:val="00260D23"/>
    <w:rsid w:val="00265BDF"/>
    <w:rsid w:val="00273A2B"/>
    <w:rsid w:val="0027696A"/>
    <w:rsid w:val="00286D0D"/>
    <w:rsid w:val="002906CA"/>
    <w:rsid w:val="002A22CD"/>
    <w:rsid w:val="002D0A1C"/>
    <w:rsid w:val="002D1098"/>
    <w:rsid w:val="002D3BD4"/>
    <w:rsid w:val="002D4B9D"/>
    <w:rsid w:val="002D675E"/>
    <w:rsid w:val="002E5CB6"/>
    <w:rsid w:val="002E6776"/>
    <w:rsid w:val="002F4C0A"/>
    <w:rsid w:val="00307755"/>
    <w:rsid w:val="003077FD"/>
    <w:rsid w:val="00310AC7"/>
    <w:rsid w:val="00310EB4"/>
    <w:rsid w:val="00324F1D"/>
    <w:rsid w:val="003439F0"/>
    <w:rsid w:val="00344628"/>
    <w:rsid w:val="00344E3F"/>
    <w:rsid w:val="0035397E"/>
    <w:rsid w:val="003542FB"/>
    <w:rsid w:val="00361CD4"/>
    <w:rsid w:val="00366253"/>
    <w:rsid w:val="00370E7E"/>
    <w:rsid w:val="003738BE"/>
    <w:rsid w:val="003902B6"/>
    <w:rsid w:val="00394CE3"/>
    <w:rsid w:val="003A0F84"/>
    <w:rsid w:val="003A24FB"/>
    <w:rsid w:val="003A50B4"/>
    <w:rsid w:val="003A7591"/>
    <w:rsid w:val="003B11C7"/>
    <w:rsid w:val="003B48D9"/>
    <w:rsid w:val="003C25AD"/>
    <w:rsid w:val="003C603C"/>
    <w:rsid w:val="003D600C"/>
    <w:rsid w:val="003E5DDF"/>
    <w:rsid w:val="00405D47"/>
    <w:rsid w:val="004070B2"/>
    <w:rsid w:val="0040791C"/>
    <w:rsid w:val="00410E80"/>
    <w:rsid w:val="00411213"/>
    <w:rsid w:val="00411577"/>
    <w:rsid w:val="004219A4"/>
    <w:rsid w:val="00421F19"/>
    <w:rsid w:val="00425FFC"/>
    <w:rsid w:val="00433E0D"/>
    <w:rsid w:val="00436F75"/>
    <w:rsid w:val="00437971"/>
    <w:rsid w:val="00442401"/>
    <w:rsid w:val="00442853"/>
    <w:rsid w:val="004557B4"/>
    <w:rsid w:val="004616D5"/>
    <w:rsid w:val="004627F7"/>
    <w:rsid w:val="00473697"/>
    <w:rsid w:val="0047448E"/>
    <w:rsid w:val="00477C7B"/>
    <w:rsid w:val="00486994"/>
    <w:rsid w:val="00492A96"/>
    <w:rsid w:val="00493F2D"/>
    <w:rsid w:val="00496E6D"/>
    <w:rsid w:val="004A7AF8"/>
    <w:rsid w:val="004C013C"/>
    <w:rsid w:val="004C48BE"/>
    <w:rsid w:val="004C4BAC"/>
    <w:rsid w:val="004D0793"/>
    <w:rsid w:val="004D132A"/>
    <w:rsid w:val="004D7FC2"/>
    <w:rsid w:val="004E25BF"/>
    <w:rsid w:val="004E43BE"/>
    <w:rsid w:val="004E5535"/>
    <w:rsid w:val="00500A43"/>
    <w:rsid w:val="00504657"/>
    <w:rsid w:val="00516FB9"/>
    <w:rsid w:val="0054054A"/>
    <w:rsid w:val="005529B6"/>
    <w:rsid w:val="00561DFF"/>
    <w:rsid w:val="00561F19"/>
    <w:rsid w:val="0056243B"/>
    <w:rsid w:val="00563EFB"/>
    <w:rsid w:val="005675FC"/>
    <w:rsid w:val="0056775E"/>
    <w:rsid w:val="00567AD7"/>
    <w:rsid w:val="00574586"/>
    <w:rsid w:val="00576B1F"/>
    <w:rsid w:val="00582B65"/>
    <w:rsid w:val="00585C26"/>
    <w:rsid w:val="00587709"/>
    <w:rsid w:val="005A772B"/>
    <w:rsid w:val="005B776A"/>
    <w:rsid w:val="005B7B3C"/>
    <w:rsid w:val="005D5F9B"/>
    <w:rsid w:val="005D662B"/>
    <w:rsid w:val="005E42A5"/>
    <w:rsid w:val="00601C4C"/>
    <w:rsid w:val="006043E1"/>
    <w:rsid w:val="00611AA2"/>
    <w:rsid w:val="00611D6B"/>
    <w:rsid w:val="00622493"/>
    <w:rsid w:val="006229C8"/>
    <w:rsid w:val="006236BD"/>
    <w:rsid w:val="00624BB8"/>
    <w:rsid w:val="00624E00"/>
    <w:rsid w:val="00627B65"/>
    <w:rsid w:val="006362C3"/>
    <w:rsid w:val="0063708C"/>
    <w:rsid w:val="00640FBA"/>
    <w:rsid w:val="00646518"/>
    <w:rsid w:val="00655E36"/>
    <w:rsid w:val="00656E20"/>
    <w:rsid w:val="006610FE"/>
    <w:rsid w:val="00665CF0"/>
    <w:rsid w:val="00683B38"/>
    <w:rsid w:val="00684D85"/>
    <w:rsid w:val="00684DA1"/>
    <w:rsid w:val="006A27A4"/>
    <w:rsid w:val="006A3C53"/>
    <w:rsid w:val="006A7BF2"/>
    <w:rsid w:val="006B7DC1"/>
    <w:rsid w:val="006C387C"/>
    <w:rsid w:val="006D3A29"/>
    <w:rsid w:val="006E1836"/>
    <w:rsid w:val="006E5626"/>
    <w:rsid w:val="007006E4"/>
    <w:rsid w:val="007045A2"/>
    <w:rsid w:val="00705005"/>
    <w:rsid w:val="007051A6"/>
    <w:rsid w:val="00710128"/>
    <w:rsid w:val="00711462"/>
    <w:rsid w:val="00720AC2"/>
    <w:rsid w:val="007237EC"/>
    <w:rsid w:val="007255F9"/>
    <w:rsid w:val="00730A92"/>
    <w:rsid w:val="00742961"/>
    <w:rsid w:val="00744AB9"/>
    <w:rsid w:val="00747ADE"/>
    <w:rsid w:val="0075055C"/>
    <w:rsid w:val="007544A4"/>
    <w:rsid w:val="0076333B"/>
    <w:rsid w:val="00763A30"/>
    <w:rsid w:val="00763B0A"/>
    <w:rsid w:val="00763FAD"/>
    <w:rsid w:val="00776503"/>
    <w:rsid w:val="00782738"/>
    <w:rsid w:val="0079144F"/>
    <w:rsid w:val="007B0084"/>
    <w:rsid w:val="007B0098"/>
    <w:rsid w:val="007B12E6"/>
    <w:rsid w:val="007B5552"/>
    <w:rsid w:val="007C7F6D"/>
    <w:rsid w:val="007D1027"/>
    <w:rsid w:val="007E60A0"/>
    <w:rsid w:val="007E6F33"/>
    <w:rsid w:val="007E7254"/>
    <w:rsid w:val="007F50B6"/>
    <w:rsid w:val="00800307"/>
    <w:rsid w:val="008254BB"/>
    <w:rsid w:val="008304CC"/>
    <w:rsid w:val="00834ED5"/>
    <w:rsid w:val="00843D33"/>
    <w:rsid w:val="00847B78"/>
    <w:rsid w:val="00865077"/>
    <w:rsid w:val="00866655"/>
    <w:rsid w:val="00867565"/>
    <w:rsid w:val="00881592"/>
    <w:rsid w:val="00883855"/>
    <w:rsid w:val="00894FBD"/>
    <w:rsid w:val="008A3C91"/>
    <w:rsid w:val="008A691C"/>
    <w:rsid w:val="008B3E26"/>
    <w:rsid w:val="008B4758"/>
    <w:rsid w:val="008C76A6"/>
    <w:rsid w:val="008E4A02"/>
    <w:rsid w:val="008F1DAD"/>
    <w:rsid w:val="008F1FA7"/>
    <w:rsid w:val="008F4C9D"/>
    <w:rsid w:val="009001A4"/>
    <w:rsid w:val="00905C60"/>
    <w:rsid w:val="009151B0"/>
    <w:rsid w:val="009228FA"/>
    <w:rsid w:val="00933F96"/>
    <w:rsid w:val="00934A4A"/>
    <w:rsid w:val="00935725"/>
    <w:rsid w:val="00940BCF"/>
    <w:rsid w:val="009429D8"/>
    <w:rsid w:val="0094684A"/>
    <w:rsid w:val="009504B8"/>
    <w:rsid w:val="00953D6C"/>
    <w:rsid w:val="00961528"/>
    <w:rsid w:val="00970F8C"/>
    <w:rsid w:val="009809A1"/>
    <w:rsid w:val="009841A6"/>
    <w:rsid w:val="009851F8"/>
    <w:rsid w:val="0099222A"/>
    <w:rsid w:val="00994067"/>
    <w:rsid w:val="00994126"/>
    <w:rsid w:val="0099603D"/>
    <w:rsid w:val="009A1939"/>
    <w:rsid w:val="009B175E"/>
    <w:rsid w:val="009B2E34"/>
    <w:rsid w:val="009B7EDD"/>
    <w:rsid w:val="009C39A7"/>
    <w:rsid w:val="009D09A8"/>
    <w:rsid w:val="009D6B2F"/>
    <w:rsid w:val="009D7770"/>
    <w:rsid w:val="009E3F23"/>
    <w:rsid w:val="009E3FA5"/>
    <w:rsid w:val="009F036B"/>
    <w:rsid w:val="009F3FE6"/>
    <w:rsid w:val="00A1320F"/>
    <w:rsid w:val="00A13370"/>
    <w:rsid w:val="00A16FB2"/>
    <w:rsid w:val="00A202CB"/>
    <w:rsid w:val="00A27F61"/>
    <w:rsid w:val="00A3435D"/>
    <w:rsid w:val="00A51DD5"/>
    <w:rsid w:val="00A701E1"/>
    <w:rsid w:val="00A763C3"/>
    <w:rsid w:val="00A8349F"/>
    <w:rsid w:val="00AA1E9D"/>
    <w:rsid w:val="00AB3994"/>
    <w:rsid w:val="00AB3A10"/>
    <w:rsid w:val="00AB779B"/>
    <w:rsid w:val="00AB79CA"/>
    <w:rsid w:val="00AC0460"/>
    <w:rsid w:val="00AC3435"/>
    <w:rsid w:val="00AC3E71"/>
    <w:rsid w:val="00AC75C5"/>
    <w:rsid w:val="00AE1886"/>
    <w:rsid w:val="00AF0080"/>
    <w:rsid w:val="00AF4886"/>
    <w:rsid w:val="00B00275"/>
    <w:rsid w:val="00B00FCE"/>
    <w:rsid w:val="00B155F7"/>
    <w:rsid w:val="00B169FE"/>
    <w:rsid w:val="00B215B9"/>
    <w:rsid w:val="00B218E8"/>
    <w:rsid w:val="00B2623E"/>
    <w:rsid w:val="00B35B51"/>
    <w:rsid w:val="00B3730C"/>
    <w:rsid w:val="00B43A28"/>
    <w:rsid w:val="00B6106B"/>
    <w:rsid w:val="00B62835"/>
    <w:rsid w:val="00B62AD3"/>
    <w:rsid w:val="00B63B17"/>
    <w:rsid w:val="00B65430"/>
    <w:rsid w:val="00B73586"/>
    <w:rsid w:val="00B82D68"/>
    <w:rsid w:val="00B900EB"/>
    <w:rsid w:val="00BB2192"/>
    <w:rsid w:val="00BB4B1B"/>
    <w:rsid w:val="00BB5C5E"/>
    <w:rsid w:val="00BC15B2"/>
    <w:rsid w:val="00BC3E7F"/>
    <w:rsid w:val="00BE5A70"/>
    <w:rsid w:val="00C06310"/>
    <w:rsid w:val="00C1264A"/>
    <w:rsid w:val="00C14F35"/>
    <w:rsid w:val="00C15C7D"/>
    <w:rsid w:val="00C15CEE"/>
    <w:rsid w:val="00C17E7A"/>
    <w:rsid w:val="00C21C0F"/>
    <w:rsid w:val="00C22DE5"/>
    <w:rsid w:val="00C2624C"/>
    <w:rsid w:val="00C34791"/>
    <w:rsid w:val="00C401B6"/>
    <w:rsid w:val="00C4403B"/>
    <w:rsid w:val="00C44BC4"/>
    <w:rsid w:val="00C456E0"/>
    <w:rsid w:val="00C67CAB"/>
    <w:rsid w:val="00C754BE"/>
    <w:rsid w:val="00C82B4B"/>
    <w:rsid w:val="00C926E7"/>
    <w:rsid w:val="00C947D6"/>
    <w:rsid w:val="00CA4366"/>
    <w:rsid w:val="00CA5415"/>
    <w:rsid w:val="00CA7203"/>
    <w:rsid w:val="00CB1AF8"/>
    <w:rsid w:val="00CB2BC8"/>
    <w:rsid w:val="00CB791C"/>
    <w:rsid w:val="00CD0986"/>
    <w:rsid w:val="00CE0F9F"/>
    <w:rsid w:val="00CE3203"/>
    <w:rsid w:val="00CE5728"/>
    <w:rsid w:val="00CE6523"/>
    <w:rsid w:val="00CE7468"/>
    <w:rsid w:val="00CF5003"/>
    <w:rsid w:val="00CF71DD"/>
    <w:rsid w:val="00D120BF"/>
    <w:rsid w:val="00D1625F"/>
    <w:rsid w:val="00D23563"/>
    <w:rsid w:val="00D244AA"/>
    <w:rsid w:val="00D27748"/>
    <w:rsid w:val="00D34D27"/>
    <w:rsid w:val="00D369DB"/>
    <w:rsid w:val="00D42C0F"/>
    <w:rsid w:val="00D445B5"/>
    <w:rsid w:val="00D53B14"/>
    <w:rsid w:val="00D54335"/>
    <w:rsid w:val="00D608A9"/>
    <w:rsid w:val="00D60C3E"/>
    <w:rsid w:val="00D67595"/>
    <w:rsid w:val="00D82E62"/>
    <w:rsid w:val="00D941F7"/>
    <w:rsid w:val="00D94AE2"/>
    <w:rsid w:val="00D95396"/>
    <w:rsid w:val="00D957CB"/>
    <w:rsid w:val="00DB65B9"/>
    <w:rsid w:val="00DC3496"/>
    <w:rsid w:val="00DD33F9"/>
    <w:rsid w:val="00DE74AE"/>
    <w:rsid w:val="00DF3196"/>
    <w:rsid w:val="00DF4520"/>
    <w:rsid w:val="00E03894"/>
    <w:rsid w:val="00E039E4"/>
    <w:rsid w:val="00E054C2"/>
    <w:rsid w:val="00E10A51"/>
    <w:rsid w:val="00E13F2E"/>
    <w:rsid w:val="00E20A03"/>
    <w:rsid w:val="00E2787F"/>
    <w:rsid w:val="00E27984"/>
    <w:rsid w:val="00E30EDD"/>
    <w:rsid w:val="00E337E9"/>
    <w:rsid w:val="00E3603A"/>
    <w:rsid w:val="00E46A8D"/>
    <w:rsid w:val="00E474EB"/>
    <w:rsid w:val="00E47899"/>
    <w:rsid w:val="00E55C39"/>
    <w:rsid w:val="00E6412F"/>
    <w:rsid w:val="00E71C99"/>
    <w:rsid w:val="00E73300"/>
    <w:rsid w:val="00EA0245"/>
    <w:rsid w:val="00EA5254"/>
    <w:rsid w:val="00EB1157"/>
    <w:rsid w:val="00EB339B"/>
    <w:rsid w:val="00EB6B81"/>
    <w:rsid w:val="00EB75E0"/>
    <w:rsid w:val="00EC0B7E"/>
    <w:rsid w:val="00EC0E91"/>
    <w:rsid w:val="00EC43B7"/>
    <w:rsid w:val="00EC6031"/>
    <w:rsid w:val="00ED225C"/>
    <w:rsid w:val="00EE7D61"/>
    <w:rsid w:val="00EF5A2D"/>
    <w:rsid w:val="00F001CA"/>
    <w:rsid w:val="00F01BAE"/>
    <w:rsid w:val="00F12C2C"/>
    <w:rsid w:val="00F2041E"/>
    <w:rsid w:val="00F2063D"/>
    <w:rsid w:val="00F23512"/>
    <w:rsid w:val="00F40CA0"/>
    <w:rsid w:val="00F4193E"/>
    <w:rsid w:val="00F41B9B"/>
    <w:rsid w:val="00F41F7B"/>
    <w:rsid w:val="00F525BB"/>
    <w:rsid w:val="00F60C45"/>
    <w:rsid w:val="00F800A7"/>
    <w:rsid w:val="00F8799E"/>
    <w:rsid w:val="00F93448"/>
    <w:rsid w:val="00F93968"/>
    <w:rsid w:val="00F945D0"/>
    <w:rsid w:val="00FA2489"/>
    <w:rsid w:val="00FA2E65"/>
    <w:rsid w:val="00FA5B6B"/>
    <w:rsid w:val="00FC0E93"/>
    <w:rsid w:val="00FD435F"/>
    <w:rsid w:val="00FE453F"/>
    <w:rsid w:val="00FF3E3A"/>
    <w:rsid w:val="00FF79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30"/>
    </o:shapedefaults>
    <o:shapelayout v:ext="edit">
      <o:idmap v:ext="edit" data="2"/>
    </o:shapelayout>
  </w:shapeDefaults>
  <w:decimalSymbol w:val=","/>
  <w:listSeparator w:val=";"/>
  <w14:docId w14:val="3B82C3A3"/>
  <w15:docId w15:val="{BAD91D79-8B52-4DC5-9DA2-29CE9252C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82B4B"/>
    <w:rPr>
      <w:sz w:val="24"/>
      <w:szCs w:val="24"/>
    </w:rPr>
  </w:style>
  <w:style w:type="paragraph" w:styleId="Titolo1">
    <w:name w:val="heading 1"/>
    <w:basedOn w:val="Normale"/>
    <w:next w:val="Corpotesto"/>
    <w:qFormat/>
    <w:rsid w:val="00EC43B7"/>
    <w:pPr>
      <w:keepNext/>
      <w:spacing w:before="240" w:after="120"/>
      <w:outlineLvl w:val="0"/>
    </w:pPr>
    <w:rPr>
      <w:rFonts w:ascii="Arial Black" w:hAnsi="Arial Black"/>
      <w:color w:val="808080"/>
      <w:spacing w:val="-25"/>
      <w:kern w:val="28"/>
      <w:sz w:val="32"/>
      <w:szCs w:val="20"/>
      <w:lang w:eastAsia="en-US"/>
    </w:rPr>
  </w:style>
  <w:style w:type="paragraph" w:styleId="Titolo2">
    <w:name w:val="heading 2"/>
    <w:basedOn w:val="Normale"/>
    <w:next w:val="Corpotesto"/>
    <w:qFormat/>
    <w:rsid w:val="00EC43B7"/>
    <w:pPr>
      <w:keepNext/>
      <w:spacing w:line="240" w:lineRule="atLeast"/>
      <w:outlineLvl w:val="1"/>
    </w:pPr>
    <w:rPr>
      <w:rFonts w:ascii="Arial Black" w:hAnsi="Arial Black"/>
      <w:spacing w:val="-10"/>
      <w:kern w:val="28"/>
      <w:sz w:val="16"/>
      <w:szCs w:val="20"/>
      <w:lang w:eastAsia="en-US"/>
    </w:rPr>
  </w:style>
  <w:style w:type="paragraph" w:styleId="Titolo6">
    <w:name w:val="heading 6"/>
    <w:basedOn w:val="Normale"/>
    <w:next w:val="Normale"/>
    <w:qFormat/>
    <w:rsid w:val="003C603C"/>
    <w:pPr>
      <w:spacing w:before="240" w:after="60"/>
      <w:outlineLvl w:val="5"/>
    </w:pPr>
    <w:rPr>
      <w:b/>
      <w:bCs/>
      <w:sz w:val="22"/>
      <w:szCs w:val="22"/>
    </w:rPr>
  </w:style>
  <w:style w:type="paragraph" w:styleId="Titolo8">
    <w:name w:val="heading 8"/>
    <w:basedOn w:val="Normale"/>
    <w:next w:val="Corpotesto"/>
    <w:qFormat/>
    <w:rsid w:val="00EC43B7"/>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sz w:val="14"/>
      <w:szCs w:val="2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C43B7"/>
    <w:pPr>
      <w:keepLines/>
      <w:pBdr>
        <w:top w:val="single" w:sz="6" w:space="3" w:color="auto"/>
      </w:pBdr>
      <w:tabs>
        <w:tab w:val="center" w:pos="4320"/>
        <w:tab w:val="right" w:pos="8640"/>
      </w:tabs>
      <w:jc w:val="center"/>
    </w:pPr>
    <w:rPr>
      <w:rFonts w:ascii="Arial Black" w:hAnsi="Arial Black"/>
      <w:sz w:val="16"/>
      <w:szCs w:val="20"/>
      <w:lang w:eastAsia="en-US"/>
    </w:rPr>
  </w:style>
  <w:style w:type="paragraph" w:customStyle="1" w:styleId="Titolofrontespizio">
    <w:name w:val="Titolo frontespizio"/>
    <w:basedOn w:val="Normale"/>
    <w:next w:val="Normale"/>
    <w:rsid w:val="00EC43B7"/>
    <w:pPr>
      <w:pBdr>
        <w:top w:val="single" w:sz="6" w:space="31" w:color="FFFFFF"/>
        <w:left w:val="single" w:sz="6" w:space="31" w:color="FFFFFF"/>
        <w:bottom w:val="single" w:sz="6" w:space="31" w:color="FFFFFF"/>
        <w:right w:val="single" w:sz="6" w:space="31" w:color="FFFFFF"/>
      </w:pBdr>
      <w:shd w:val="pct10" w:color="auto" w:fill="auto"/>
      <w:spacing w:line="1440" w:lineRule="exact"/>
      <w:ind w:left="600" w:right="600"/>
      <w:jc w:val="right"/>
    </w:pPr>
    <w:rPr>
      <w:rFonts w:ascii="Garamond" w:hAnsi="Garamond"/>
      <w:spacing w:val="-70"/>
      <w:kern w:val="28"/>
      <w:sz w:val="144"/>
      <w:szCs w:val="20"/>
      <w:lang w:eastAsia="en-US"/>
    </w:rPr>
  </w:style>
  <w:style w:type="character" w:styleId="Numeropagina">
    <w:name w:val="page number"/>
    <w:rsid w:val="00EC43B7"/>
    <w:rPr>
      <w:b/>
      <w:bCs w:val="0"/>
    </w:rPr>
  </w:style>
  <w:style w:type="paragraph" w:styleId="Titolo">
    <w:name w:val="Title"/>
    <w:basedOn w:val="Normale"/>
    <w:qFormat/>
    <w:rsid w:val="00EC43B7"/>
    <w:pPr>
      <w:keepNext/>
      <w:pBdr>
        <w:bottom w:val="single" w:sz="6" w:space="14" w:color="808080"/>
      </w:pBdr>
      <w:spacing w:before="100" w:after="3600" w:line="600" w:lineRule="exact"/>
      <w:jc w:val="center"/>
    </w:pPr>
    <w:rPr>
      <w:rFonts w:ascii="Arial Black" w:hAnsi="Arial Black"/>
      <w:color w:val="808080"/>
      <w:spacing w:val="-35"/>
      <w:kern w:val="28"/>
      <w:sz w:val="48"/>
      <w:szCs w:val="20"/>
      <w:lang w:eastAsia="en-US"/>
    </w:rPr>
  </w:style>
  <w:style w:type="paragraph" w:styleId="Sottotitolo">
    <w:name w:val="Subtitle"/>
    <w:basedOn w:val="Titolo"/>
    <w:next w:val="Corpotesto"/>
    <w:qFormat/>
    <w:rsid w:val="00EC43B7"/>
    <w:pPr>
      <w:spacing w:before="1940" w:after="0" w:line="200" w:lineRule="atLeast"/>
    </w:pPr>
    <w:rPr>
      <w:rFonts w:ascii="Garamond" w:hAnsi="Garamond"/>
      <w:bCs/>
      <w:caps/>
      <w:spacing w:val="30"/>
      <w:sz w:val="18"/>
    </w:rPr>
  </w:style>
  <w:style w:type="paragraph" w:customStyle="1" w:styleId="Mittente">
    <w:name w:val="Mittente"/>
    <w:basedOn w:val="Normale"/>
    <w:rsid w:val="00EC43B7"/>
    <w:pPr>
      <w:jc w:val="center"/>
    </w:pPr>
    <w:rPr>
      <w:rFonts w:ascii="Garamond" w:hAnsi="Garamond"/>
      <w:spacing w:val="-3"/>
      <w:sz w:val="20"/>
      <w:szCs w:val="20"/>
      <w:lang w:eastAsia="en-US"/>
    </w:rPr>
  </w:style>
  <w:style w:type="paragraph" w:styleId="Corpotesto">
    <w:name w:val="Body Text"/>
    <w:basedOn w:val="Normale"/>
    <w:link w:val="CorpotestoCarattere"/>
    <w:rsid w:val="00EC43B7"/>
    <w:pPr>
      <w:spacing w:after="120"/>
    </w:pPr>
  </w:style>
  <w:style w:type="paragraph" w:styleId="Sommario1">
    <w:name w:val="toc 1"/>
    <w:basedOn w:val="Normale"/>
    <w:semiHidden/>
    <w:rsid w:val="00EC43B7"/>
    <w:pPr>
      <w:tabs>
        <w:tab w:val="right" w:pos="3600"/>
      </w:tabs>
      <w:spacing w:line="320" w:lineRule="atLeast"/>
    </w:pPr>
    <w:rPr>
      <w:rFonts w:ascii="Arial Black" w:hAnsi="Arial Black"/>
      <w:sz w:val="15"/>
      <w:szCs w:val="20"/>
      <w:lang w:eastAsia="en-US"/>
    </w:rPr>
  </w:style>
  <w:style w:type="paragraph" w:styleId="Sommario2">
    <w:name w:val="toc 2"/>
    <w:basedOn w:val="Sommario1"/>
    <w:semiHidden/>
    <w:rsid w:val="00EC43B7"/>
  </w:style>
  <w:style w:type="paragraph" w:styleId="Intestazione">
    <w:name w:val="header"/>
    <w:basedOn w:val="Normale"/>
    <w:link w:val="IntestazioneCarattere"/>
    <w:uiPriority w:val="99"/>
    <w:rsid w:val="00EC43B7"/>
    <w:pPr>
      <w:keepLines/>
      <w:tabs>
        <w:tab w:val="center" w:pos="4320"/>
        <w:tab w:val="right" w:pos="8640"/>
      </w:tabs>
    </w:pPr>
    <w:rPr>
      <w:rFonts w:ascii="Arial Black" w:hAnsi="Arial Black"/>
      <w:caps/>
      <w:spacing w:val="60"/>
      <w:sz w:val="14"/>
      <w:szCs w:val="20"/>
      <w:lang w:eastAsia="en-US"/>
    </w:rPr>
  </w:style>
  <w:style w:type="paragraph" w:customStyle="1" w:styleId="Titolosezione">
    <w:name w:val="Titolo sezione"/>
    <w:basedOn w:val="Normale"/>
    <w:next w:val="Corpotesto"/>
    <w:rsid w:val="00EC43B7"/>
    <w:pPr>
      <w:spacing w:line="640" w:lineRule="atLeast"/>
    </w:pPr>
    <w:rPr>
      <w:rFonts w:ascii="Arial Black" w:hAnsi="Arial Black"/>
      <w:caps/>
      <w:spacing w:val="60"/>
      <w:sz w:val="15"/>
      <w:szCs w:val="20"/>
      <w:lang w:eastAsia="en-US"/>
    </w:rPr>
  </w:style>
  <w:style w:type="paragraph" w:customStyle="1" w:styleId="Etichettasezione">
    <w:name w:val="Etichetta sezione"/>
    <w:basedOn w:val="Normale"/>
    <w:next w:val="Normale"/>
    <w:rsid w:val="00EC43B7"/>
    <w:pPr>
      <w:spacing w:before="2040" w:after="360" w:line="480" w:lineRule="atLeast"/>
    </w:pPr>
    <w:rPr>
      <w:rFonts w:ascii="Arial Black" w:hAnsi="Arial Black"/>
      <w:color w:val="808080"/>
      <w:spacing w:val="-35"/>
      <w:sz w:val="48"/>
      <w:szCs w:val="20"/>
      <w:lang w:eastAsia="en-US"/>
    </w:rPr>
  </w:style>
  <w:style w:type="paragraph" w:customStyle="1" w:styleId="Etichettaparte">
    <w:name w:val="Etichetta parte"/>
    <w:basedOn w:val="Normale"/>
    <w:next w:val="Normale"/>
    <w:rsid w:val="00EC43B7"/>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szCs w:val="20"/>
      <w:lang w:eastAsia="en-US"/>
    </w:rPr>
  </w:style>
  <w:style w:type="paragraph" w:customStyle="1" w:styleId="Titoloparte">
    <w:name w:val="Titolo parte"/>
    <w:basedOn w:val="Normale"/>
    <w:next w:val="Etichettaparte"/>
    <w:rsid w:val="00EC43B7"/>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szCs w:val="20"/>
      <w:lang w:eastAsia="en-US"/>
    </w:rPr>
  </w:style>
  <w:style w:type="paragraph" w:styleId="Puntoelenco5">
    <w:name w:val="List Bullet 5"/>
    <w:basedOn w:val="Normale"/>
    <w:rsid w:val="00EC43B7"/>
    <w:pPr>
      <w:framePr w:w="1860" w:wrap="around" w:vAnchor="text" w:hAnchor="page" w:x="1201" w:y="1"/>
      <w:numPr>
        <w:numId w:val="1"/>
      </w:numPr>
      <w:pBdr>
        <w:bottom w:val="single" w:sz="6" w:space="0" w:color="auto"/>
      </w:pBdr>
      <w:spacing w:line="320" w:lineRule="exact"/>
    </w:pPr>
    <w:rPr>
      <w:rFonts w:ascii="Garamond" w:hAnsi="Garamond"/>
      <w:sz w:val="18"/>
      <w:szCs w:val="20"/>
      <w:lang w:eastAsia="en-US"/>
    </w:rPr>
  </w:style>
  <w:style w:type="paragraph" w:customStyle="1" w:styleId="CorpodeltestocontinuoCarattereCarattere">
    <w:name w:val="Corpo del testo continuo Carattere Carattere"/>
    <w:basedOn w:val="Corpotesto"/>
    <w:next w:val="Corpotesto"/>
    <w:link w:val="CorpodeltestocontinuoCarattereCarattereCarattere"/>
    <w:rsid w:val="00EC43B7"/>
    <w:pPr>
      <w:keepNext/>
      <w:spacing w:after="240"/>
      <w:jc w:val="both"/>
    </w:pPr>
    <w:rPr>
      <w:rFonts w:ascii="Garamond" w:hAnsi="Garamond"/>
      <w:spacing w:val="-5"/>
      <w:lang w:eastAsia="en-US"/>
    </w:rPr>
  </w:style>
  <w:style w:type="paragraph" w:customStyle="1" w:styleId="Sottotitolocapitolo">
    <w:name w:val="Sottotitolo capitolo"/>
    <w:basedOn w:val="Normale"/>
    <w:next w:val="Corpotesto"/>
    <w:rsid w:val="00EC43B7"/>
    <w:pPr>
      <w:keepNext/>
      <w:keepLines/>
      <w:spacing w:after="360" w:line="240" w:lineRule="atLeast"/>
      <w:ind w:right="1800"/>
    </w:pPr>
    <w:rPr>
      <w:rFonts w:ascii="Garamond" w:hAnsi="Garamond"/>
      <w:i/>
      <w:spacing w:val="-20"/>
      <w:kern w:val="28"/>
      <w:sz w:val="28"/>
      <w:szCs w:val="20"/>
      <w:lang w:eastAsia="en-US"/>
    </w:rPr>
  </w:style>
  <w:style w:type="paragraph" w:customStyle="1" w:styleId="Titolocapitolo">
    <w:name w:val="Titolo capitolo"/>
    <w:basedOn w:val="Normale"/>
    <w:next w:val="Sottotitolocapitolo"/>
    <w:rsid w:val="00EC43B7"/>
    <w:pPr>
      <w:keepNext/>
      <w:keepLines/>
      <w:spacing w:before="480" w:after="360" w:line="440" w:lineRule="atLeast"/>
      <w:ind w:right="2160"/>
    </w:pPr>
    <w:rPr>
      <w:rFonts w:ascii="Arial Black" w:hAnsi="Arial Black"/>
      <w:color w:val="808080"/>
      <w:spacing w:val="-35"/>
      <w:kern w:val="28"/>
      <w:sz w:val="44"/>
      <w:szCs w:val="20"/>
      <w:lang w:eastAsia="en-US"/>
    </w:rPr>
  </w:style>
  <w:style w:type="character" w:customStyle="1" w:styleId="CorpodeltestocontinuoCarattereCarattereCarattere">
    <w:name w:val="Corpo del testo continuo Carattere Carattere Carattere"/>
    <w:basedOn w:val="Carpredefinitoparagrafo"/>
    <w:link w:val="CorpodeltestocontinuoCarattereCarattere"/>
    <w:rsid w:val="00EC43B7"/>
    <w:rPr>
      <w:rFonts w:ascii="Garamond" w:hAnsi="Garamond"/>
      <w:spacing w:val="-5"/>
      <w:sz w:val="24"/>
      <w:szCs w:val="24"/>
      <w:lang w:val="it-IT" w:eastAsia="en-US" w:bidi="ar-SA"/>
    </w:rPr>
  </w:style>
  <w:style w:type="character" w:styleId="Enfasicorsivo">
    <w:name w:val="Emphasis"/>
    <w:qFormat/>
    <w:rsid w:val="00EC43B7"/>
    <w:rPr>
      <w:rFonts w:ascii="Arial Black" w:hAnsi="Arial Black" w:hint="default"/>
      <w:i w:val="0"/>
      <w:iCs w:val="0"/>
      <w:sz w:val="18"/>
    </w:rPr>
  </w:style>
  <w:style w:type="paragraph" w:customStyle="1" w:styleId="CorpodeltestocontinuoCarattere">
    <w:name w:val="Corpo del testo continuo Carattere"/>
    <w:basedOn w:val="Corpotesto"/>
    <w:next w:val="Corpotesto"/>
    <w:rsid w:val="00EC43B7"/>
    <w:pPr>
      <w:keepNext/>
      <w:spacing w:after="240"/>
      <w:jc w:val="both"/>
    </w:pPr>
    <w:rPr>
      <w:rFonts w:ascii="Garamond" w:hAnsi="Garamond"/>
      <w:spacing w:val="-5"/>
      <w:szCs w:val="20"/>
      <w:lang w:eastAsia="en-US"/>
    </w:rPr>
  </w:style>
  <w:style w:type="paragraph" w:customStyle="1" w:styleId="Icona1">
    <w:name w:val="Icona 1"/>
    <w:basedOn w:val="Normale"/>
    <w:rsid w:val="00EC43B7"/>
    <w:pPr>
      <w:framePr w:w="1440" w:hSpace="187" w:wrap="around" w:vAnchor="text" w:hAnchor="margin" w:y="1"/>
      <w:shd w:val="pct10" w:color="auto" w:fill="auto"/>
      <w:spacing w:before="60" w:line="1440" w:lineRule="exact"/>
      <w:jc w:val="center"/>
    </w:pPr>
    <w:rPr>
      <w:rFonts w:ascii="Wingdings" w:hAnsi="Wingdings"/>
      <w:b/>
      <w:color w:val="FFFFFF"/>
      <w:spacing w:val="-10"/>
      <w:sz w:val="160"/>
      <w:szCs w:val="20"/>
      <w:lang w:eastAsia="en-US"/>
    </w:rPr>
  </w:style>
  <w:style w:type="table" w:styleId="Grigliatabella">
    <w:name w:val="Table Grid"/>
    <w:basedOn w:val="Tabellanormale"/>
    <w:rsid w:val="00EC4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meroelenco">
    <w:name w:val="List Number"/>
    <w:basedOn w:val="Elenco"/>
    <w:rsid w:val="00D95396"/>
    <w:pPr>
      <w:spacing w:after="240"/>
      <w:ind w:left="720" w:right="360" w:hanging="360"/>
      <w:jc w:val="both"/>
    </w:pPr>
    <w:rPr>
      <w:rFonts w:ascii="Garamond" w:hAnsi="Garamond"/>
      <w:spacing w:val="-5"/>
      <w:szCs w:val="20"/>
      <w:lang w:eastAsia="en-US"/>
    </w:rPr>
  </w:style>
  <w:style w:type="character" w:styleId="Enfasigrassetto">
    <w:name w:val="Strong"/>
    <w:basedOn w:val="Carpredefinitoparagrafo"/>
    <w:qFormat/>
    <w:rsid w:val="00D95396"/>
    <w:rPr>
      <w:b/>
      <w:bCs/>
      <w:lang w:val="it-IT"/>
    </w:rPr>
  </w:style>
  <w:style w:type="paragraph" w:customStyle="1" w:styleId="Icon1">
    <w:name w:val="Icon 1"/>
    <w:basedOn w:val="Normale"/>
    <w:rsid w:val="00D95396"/>
    <w:pPr>
      <w:framePr w:w="1440" w:hSpace="187" w:wrap="around" w:vAnchor="text" w:hAnchor="margin" w:y="1"/>
      <w:shd w:val="pct10" w:color="auto" w:fill="auto"/>
      <w:spacing w:before="60" w:line="1440" w:lineRule="exact"/>
      <w:jc w:val="center"/>
    </w:pPr>
    <w:rPr>
      <w:rFonts w:ascii="Wingdings" w:hAnsi="Wingdings"/>
      <w:b/>
      <w:color w:val="FFFFFF"/>
      <w:spacing w:val="-10"/>
      <w:sz w:val="160"/>
      <w:szCs w:val="20"/>
      <w:lang w:val="en-US" w:eastAsia="en-US"/>
    </w:rPr>
  </w:style>
  <w:style w:type="paragraph" w:styleId="Elenco">
    <w:name w:val="List"/>
    <w:basedOn w:val="Normale"/>
    <w:rsid w:val="00D95396"/>
    <w:pPr>
      <w:ind w:left="283" w:hanging="283"/>
    </w:pPr>
  </w:style>
  <w:style w:type="paragraph" w:customStyle="1" w:styleId="Default">
    <w:name w:val="Default"/>
    <w:rsid w:val="000434C2"/>
    <w:pPr>
      <w:autoSpaceDE w:val="0"/>
      <w:autoSpaceDN w:val="0"/>
      <w:adjustRightInd w:val="0"/>
    </w:pPr>
    <w:rPr>
      <w:rFonts w:ascii="Tahoma" w:hAnsi="Tahoma" w:cs="Tahoma"/>
      <w:color w:val="000000"/>
      <w:sz w:val="24"/>
      <w:szCs w:val="24"/>
    </w:rPr>
  </w:style>
  <w:style w:type="character" w:styleId="Collegamentoipertestuale">
    <w:name w:val="Hyperlink"/>
    <w:basedOn w:val="Carpredefinitoparagrafo"/>
    <w:rsid w:val="00F01BAE"/>
    <w:rPr>
      <w:color w:val="0000FF"/>
      <w:u w:val="single"/>
    </w:rPr>
  </w:style>
  <w:style w:type="paragraph" w:styleId="Testonotaapidipagina">
    <w:name w:val="footnote text"/>
    <w:basedOn w:val="Normale"/>
    <w:semiHidden/>
    <w:rsid w:val="002E5CB6"/>
    <w:rPr>
      <w:sz w:val="20"/>
      <w:szCs w:val="20"/>
    </w:rPr>
  </w:style>
  <w:style w:type="character" w:styleId="Rimandonotaapidipagina">
    <w:name w:val="footnote reference"/>
    <w:basedOn w:val="Carpredefinitoparagrafo"/>
    <w:semiHidden/>
    <w:rsid w:val="002E5CB6"/>
    <w:rPr>
      <w:vertAlign w:val="superscript"/>
    </w:rPr>
  </w:style>
  <w:style w:type="paragraph" w:styleId="Testofumetto">
    <w:name w:val="Balloon Text"/>
    <w:basedOn w:val="Normale"/>
    <w:semiHidden/>
    <w:rsid w:val="00656E20"/>
    <w:rPr>
      <w:rFonts w:ascii="Tahoma" w:hAnsi="Tahoma" w:cs="Tahoma"/>
      <w:sz w:val="16"/>
      <w:szCs w:val="16"/>
    </w:rPr>
  </w:style>
  <w:style w:type="character" w:customStyle="1" w:styleId="CorpotestoCarattere">
    <w:name w:val="Corpo testo Carattere"/>
    <w:basedOn w:val="Carpredefinitoparagrafo"/>
    <w:link w:val="Corpotesto"/>
    <w:rsid w:val="00F4193E"/>
    <w:rPr>
      <w:sz w:val="24"/>
      <w:szCs w:val="24"/>
    </w:rPr>
  </w:style>
  <w:style w:type="table" w:styleId="Sfondochiaro-Colore2">
    <w:name w:val="Light Shading Accent 2"/>
    <w:basedOn w:val="Tabellanormale"/>
    <w:uiPriority w:val="60"/>
    <w:rsid w:val="00F93448"/>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Elencochiaro-Colore2">
    <w:name w:val="Light List Accent 2"/>
    <w:basedOn w:val="Tabellanormale"/>
    <w:uiPriority w:val="61"/>
    <w:rsid w:val="00F93448"/>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paragraph" w:styleId="Paragrafoelenco">
    <w:name w:val="List Paragraph"/>
    <w:basedOn w:val="Normale"/>
    <w:uiPriority w:val="34"/>
    <w:qFormat/>
    <w:rsid w:val="00AC3435"/>
    <w:pPr>
      <w:ind w:left="720"/>
      <w:contextualSpacing/>
    </w:pPr>
  </w:style>
  <w:style w:type="character" w:customStyle="1" w:styleId="Menzionenonrisolta1">
    <w:name w:val="Menzione non risolta1"/>
    <w:basedOn w:val="Carpredefinitoparagrafo"/>
    <w:uiPriority w:val="99"/>
    <w:semiHidden/>
    <w:unhideWhenUsed/>
    <w:rsid w:val="000C4D3A"/>
    <w:rPr>
      <w:color w:val="605E5C"/>
      <w:shd w:val="clear" w:color="auto" w:fill="E1DFDD"/>
    </w:rPr>
  </w:style>
  <w:style w:type="paragraph" w:styleId="Nessunaspaziatura">
    <w:name w:val="No Spacing"/>
    <w:link w:val="NessunaspaziaturaCarattere"/>
    <w:uiPriority w:val="1"/>
    <w:qFormat/>
    <w:rsid w:val="00F800A7"/>
    <w:rPr>
      <w:rFonts w:asciiTheme="minorHAnsi" w:eastAsiaTheme="minorEastAsia" w:hAnsiTheme="minorHAnsi" w:cstheme="minorBidi"/>
      <w:sz w:val="22"/>
      <w:szCs w:val="22"/>
    </w:rPr>
  </w:style>
  <w:style w:type="character" w:customStyle="1" w:styleId="NessunaspaziaturaCarattere">
    <w:name w:val="Nessuna spaziatura Carattere"/>
    <w:basedOn w:val="Carpredefinitoparagrafo"/>
    <w:link w:val="Nessunaspaziatura"/>
    <w:uiPriority w:val="1"/>
    <w:rsid w:val="00F800A7"/>
    <w:rPr>
      <w:rFonts w:asciiTheme="minorHAnsi" w:eastAsiaTheme="minorEastAsia" w:hAnsiTheme="minorHAnsi" w:cstheme="minorBidi"/>
      <w:sz w:val="22"/>
      <w:szCs w:val="22"/>
    </w:rPr>
  </w:style>
  <w:style w:type="character" w:customStyle="1" w:styleId="Menzionenonrisolta2">
    <w:name w:val="Menzione non risolta2"/>
    <w:basedOn w:val="Carpredefinitoparagrafo"/>
    <w:uiPriority w:val="99"/>
    <w:semiHidden/>
    <w:unhideWhenUsed/>
    <w:rsid w:val="00134939"/>
    <w:rPr>
      <w:color w:val="605E5C"/>
      <w:shd w:val="clear" w:color="auto" w:fill="E1DFDD"/>
    </w:rPr>
  </w:style>
  <w:style w:type="character" w:customStyle="1" w:styleId="IntestazioneCarattere">
    <w:name w:val="Intestazione Carattere"/>
    <w:basedOn w:val="Carpredefinitoparagrafo"/>
    <w:link w:val="Intestazione"/>
    <w:uiPriority w:val="99"/>
    <w:rsid w:val="00611AA2"/>
    <w:rPr>
      <w:rFonts w:ascii="Arial Black" w:hAnsi="Arial Black"/>
      <w:caps/>
      <w:spacing w:val="60"/>
      <w:sz w:val="14"/>
      <w:lang w:eastAsia="en-US"/>
    </w:rPr>
  </w:style>
  <w:style w:type="character" w:styleId="Menzionenonrisolta">
    <w:name w:val="Unresolved Mention"/>
    <w:basedOn w:val="Carpredefinitoparagrafo"/>
    <w:uiPriority w:val="99"/>
    <w:semiHidden/>
    <w:unhideWhenUsed/>
    <w:rsid w:val="00EC0B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8889">
      <w:bodyDiv w:val="1"/>
      <w:marLeft w:val="0"/>
      <w:marRight w:val="0"/>
      <w:marTop w:val="0"/>
      <w:marBottom w:val="0"/>
      <w:divBdr>
        <w:top w:val="none" w:sz="0" w:space="0" w:color="auto"/>
        <w:left w:val="none" w:sz="0" w:space="0" w:color="auto"/>
        <w:bottom w:val="none" w:sz="0" w:space="0" w:color="auto"/>
        <w:right w:val="none" w:sz="0" w:space="0" w:color="auto"/>
      </w:divBdr>
    </w:div>
    <w:div w:id="81339882">
      <w:bodyDiv w:val="1"/>
      <w:marLeft w:val="0"/>
      <w:marRight w:val="0"/>
      <w:marTop w:val="0"/>
      <w:marBottom w:val="0"/>
      <w:divBdr>
        <w:top w:val="none" w:sz="0" w:space="0" w:color="auto"/>
        <w:left w:val="none" w:sz="0" w:space="0" w:color="auto"/>
        <w:bottom w:val="none" w:sz="0" w:space="0" w:color="auto"/>
        <w:right w:val="none" w:sz="0" w:space="0" w:color="auto"/>
      </w:divBdr>
    </w:div>
    <w:div w:id="1416780616">
      <w:bodyDiv w:val="1"/>
      <w:marLeft w:val="0"/>
      <w:marRight w:val="0"/>
      <w:marTop w:val="0"/>
      <w:marBottom w:val="0"/>
      <w:divBdr>
        <w:top w:val="none" w:sz="0" w:space="0" w:color="auto"/>
        <w:left w:val="none" w:sz="0" w:space="0" w:color="auto"/>
        <w:bottom w:val="none" w:sz="0" w:space="0" w:color="auto"/>
        <w:right w:val="none" w:sz="0" w:space="0" w:color="auto"/>
      </w:divBdr>
    </w:div>
    <w:div w:id="1621061881">
      <w:bodyDiv w:val="1"/>
      <w:marLeft w:val="0"/>
      <w:marRight w:val="0"/>
      <w:marTop w:val="0"/>
      <w:marBottom w:val="0"/>
      <w:divBdr>
        <w:top w:val="none" w:sz="0" w:space="0" w:color="auto"/>
        <w:left w:val="none" w:sz="0" w:space="0" w:color="auto"/>
        <w:bottom w:val="none" w:sz="0" w:space="0" w:color="auto"/>
        <w:right w:val="none" w:sz="0" w:space="0" w:color="auto"/>
      </w:divBdr>
    </w:div>
    <w:div w:id="1880975128">
      <w:bodyDiv w:val="1"/>
      <w:marLeft w:val="0"/>
      <w:marRight w:val="0"/>
      <w:marTop w:val="0"/>
      <w:marBottom w:val="0"/>
      <w:divBdr>
        <w:top w:val="none" w:sz="0" w:space="0" w:color="auto"/>
        <w:left w:val="none" w:sz="0" w:space="0" w:color="auto"/>
        <w:bottom w:val="none" w:sz="0" w:space="0" w:color="auto"/>
        <w:right w:val="none" w:sz="0" w:space="0" w:color="auto"/>
      </w:divBdr>
      <w:divsChild>
        <w:div w:id="84806880">
          <w:marLeft w:val="0"/>
          <w:marRight w:val="0"/>
          <w:marTop w:val="100"/>
          <w:marBottom w:val="100"/>
          <w:divBdr>
            <w:top w:val="none" w:sz="0" w:space="0" w:color="auto"/>
            <w:left w:val="none" w:sz="0" w:space="0" w:color="auto"/>
            <w:bottom w:val="none" w:sz="0" w:space="0" w:color="auto"/>
            <w:right w:val="none" w:sz="0" w:space="0" w:color="auto"/>
          </w:divBdr>
          <w:divsChild>
            <w:div w:id="176579468">
              <w:marLeft w:val="0"/>
              <w:marRight w:val="0"/>
              <w:marTop w:val="100"/>
              <w:marBottom w:val="100"/>
              <w:divBdr>
                <w:top w:val="none" w:sz="0" w:space="0" w:color="auto"/>
                <w:left w:val="none" w:sz="0" w:space="0" w:color="auto"/>
                <w:bottom w:val="none" w:sz="0" w:space="0" w:color="auto"/>
                <w:right w:val="none" w:sz="0" w:space="0" w:color="auto"/>
              </w:divBdr>
              <w:divsChild>
                <w:div w:id="2100130464">
                  <w:marLeft w:val="0"/>
                  <w:marRight w:val="0"/>
                  <w:marTop w:val="0"/>
                  <w:marBottom w:val="0"/>
                  <w:divBdr>
                    <w:top w:val="none" w:sz="0" w:space="0" w:color="auto"/>
                    <w:left w:val="single" w:sz="6" w:space="0" w:color="DEDEDE"/>
                    <w:bottom w:val="none" w:sz="0" w:space="0" w:color="auto"/>
                    <w:right w:val="single" w:sz="6" w:space="0" w:color="DEDEDE"/>
                  </w:divBdr>
                  <w:divsChild>
                    <w:div w:id="519011934">
                      <w:marLeft w:val="0"/>
                      <w:marRight w:val="0"/>
                      <w:marTop w:val="0"/>
                      <w:marBottom w:val="0"/>
                      <w:divBdr>
                        <w:top w:val="none" w:sz="0" w:space="0" w:color="auto"/>
                        <w:left w:val="none" w:sz="0" w:space="0" w:color="auto"/>
                        <w:bottom w:val="none" w:sz="0" w:space="0" w:color="auto"/>
                        <w:right w:val="none" w:sz="0" w:space="0" w:color="auto"/>
                      </w:divBdr>
                      <w:divsChild>
                        <w:div w:id="542062984">
                          <w:marLeft w:val="0"/>
                          <w:marRight w:val="0"/>
                          <w:marTop w:val="0"/>
                          <w:marBottom w:val="0"/>
                          <w:divBdr>
                            <w:top w:val="none" w:sz="0" w:space="0" w:color="auto"/>
                            <w:left w:val="none" w:sz="0" w:space="0" w:color="auto"/>
                            <w:bottom w:val="none" w:sz="0" w:space="0" w:color="auto"/>
                            <w:right w:val="none" w:sz="0" w:space="0" w:color="auto"/>
                          </w:divBdr>
                          <w:divsChild>
                            <w:div w:id="1684476873">
                              <w:marLeft w:val="0"/>
                              <w:marRight w:val="0"/>
                              <w:marTop w:val="0"/>
                              <w:marBottom w:val="0"/>
                              <w:divBdr>
                                <w:top w:val="none" w:sz="0" w:space="0" w:color="auto"/>
                                <w:left w:val="none" w:sz="0" w:space="0" w:color="auto"/>
                                <w:bottom w:val="none" w:sz="0" w:space="0" w:color="auto"/>
                                <w:right w:val="none" w:sz="0" w:space="0" w:color="auto"/>
                              </w:divBdr>
                              <w:divsChild>
                                <w:div w:id="123558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8270498">
      <w:bodyDiv w:val="1"/>
      <w:marLeft w:val="0"/>
      <w:marRight w:val="0"/>
      <w:marTop w:val="0"/>
      <w:marBottom w:val="0"/>
      <w:divBdr>
        <w:top w:val="none" w:sz="0" w:space="0" w:color="auto"/>
        <w:left w:val="none" w:sz="0" w:space="0" w:color="auto"/>
        <w:bottom w:val="none" w:sz="0" w:space="0" w:color="auto"/>
        <w:right w:val="none" w:sz="0" w:space="0" w:color="auto"/>
      </w:divBdr>
    </w:div>
    <w:div w:id="208537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google.it/url?sa=i&amp;rct=j&amp;q=&amp;esrc=s&amp;source=images&amp;cd=&amp;cad=rja&amp;uact=8&amp;ved=0ahUKEwiYwYvmj8jWAhXG1RoKHaH9A2QQjRwIBw&amp;url=https://safebytes.com/how-to-get-mail-calendar-and-people-apps-to-work-in-windows-10/&amp;psig=AFQjCNEam6mFx4BizdSnCBjDBDpISCHMLg&amp;ust=1506696439515944" TargetMode="External"/><Relationship Id="rId26" Type="http://schemas.openxmlformats.org/officeDocument/2006/relationships/hyperlink" Target="http://www.aemmelineaambiente.it" TargetMode="External"/><Relationship Id="rId3" Type="http://schemas.openxmlformats.org/officeDocument/2006/relationships/styles" Target="styles.xml"/><Relationship Id="rId21" Type="http://schemas.openxmlformats.org/officeDocument/2006/relationships/hyperlink" Target="http://www.aemmelineaambiente.it"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ogle.it/imgres?imgurl=http://www.greenstreetcars.co.uk/images/www.png&amp;imgrefurl=http://www.greenstreetcars.co.uk/&amp;docid=Xc95XlhYD9lyEM&amp;tbnid=hAUBjhHtmvwPmM:&amp;vet=10ahUKEwjSgZrvhMjWAhUH1hQKHQXjD4gQMwhpKA8wDw..i&amp;w=437&amp;h=333&amp;hl=it&amp;bih=612&amp;biw=1366&amp;q=www&amp;ved=0ahUKEwjSgZrvhMjWAhUH1hQKHQXjD4gQMwhpKA8wDw&amp;iact=mrc&amp;uact=8" TargetMode="External"/><Relationship Id="rId17" Type="http://schemas.openxmlformats.org/officeDocument/2006/relationships/hyperlink" Target="mailto:tributi@aemmelineaambiente.it" TargetMode="External"/><Relationship Id="rId25" Type="http://schemas.openxmlformats.org/officeDocument/2006/relationships/image" Target="media/image7.jpeg"/><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mailto:tributi@aemmelineaambiente.it" TargetMode="External"/><Relationship Id="rId20" Type="http://schemas.openxmlformats.org/officeDocument/2006/relationships/hyperlink" Target="http://www.aemmelineaambiente.it"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emmelineaambiente.it" TargetMode="External"/><Relationship Id="rId24" Type="http://schemas.openxmlformats.org/officeDocument/2006/relationships/hyperlink" Target="http://www.google.it/url?sa=i&amp;rct=j&amp;q=&amp;esrc=s&amp;source=images&amp;cd=&amp;ved=0ahUKEwiYnba0m8jWAhVHQBoKHSl9AF4QjRwIBw&amp;url=http://www.comune.budrio.bo.it/servizi/menu/dinamica.aspx?idArea=17401&amp;idCat=17431&amp;ID=21591&amp;psig=AFQjCNGlRlVxZimL5YILT0L3rzXpaAGTbg&amp;ust=150669952568121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6.jpeg"/><Relationship Id="rId28" Type="http://schemas.openxmlformats.org/officeDocument/2006/relationships/image" Target="media/image8.jpeg"/><Relationship Id="rId10" Type="http://schemas.openxmlformats.org/officeDocument/2006/relationships/hyperlink" Target="http://www.aemmelineaambiente.it" TargetMode="External"/><Relationship Id="rId19" Type="http://schemas.openxmlformats.org/officeDocument/2006/relationships/image" Target="media/image5.jpeg"/><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it.freepik.com/index.php?goto=27&amp;url_download=aHR0cDovL3d3dy5mbGF0aWNvbi5jb20vZnJlZS1pY29uL3Bob25lLWZpeGVkXzE1NjYz&amp;opciondownload=318&amp;id=aHR0cDovL3d3dy5mbGF0aWNvbi5jb20vZnJlZS1pY29uL3Bob25lLWZpeGVkXzE1NjYz&amp;fileid=752904" TargetMode="External"/><Relationship Id="rId22" Type="http://schemas.openxmlformats.org/officeDocument/2006/relationships/hyperlink" Target="http://www.google.it/url?sa=i&amp;rct=j&amp;q=&amp;esrc=s&amp;source=images&amp;cd=&amp;cad=rja&amp;uact=8&amp;ved=0ahUKEwiSwcSKlMjWAhVEXBoKHd7FBWIQjRwIBw&amp;url=http://www.basketbrescialeonessa.it/leonessa-on-tv-gli-appuntamenti-dal-11-al-16-maggio-2015/&amp;psig=AFQjCNF8VVXqL6jNisSAaRuNaiYPLpHMTw&amp;ust=1506697576363654" TargetMode="External"/><Relationship Id="rId27" Type="http://schemas.openxmlformats.org/officeDocument/2006/relationships/hyperlink" Target="http://www.aemmelineaambiente.it" TargetMode="External"/><Relationship Id="rId30" Type="http://schemas.openxmlformats.org/officeDocument/2006/relationships/header" Target="header3.xml"/><Relationship Id="rId8"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384DA2F6A8481C848EAAAFE2F77D75"/>
        <w:category>
          <w:name w:val="Generale"/>
          <w:gallery w:val="placeholder"/>
        </w:category>
        <w:types>
          <w:type w:val="bbPlcHdr"/>
        </w:types>
        <w:behaviors>
          <w:behavior w:val="content"/>
        </w:behaviors>
        <w:guid w:val="{0886BEC1-B679-439B-A717-93C2305D2F8D}"/>
      </w:docPartPr>
      <w:docPartBody>
        <w:p w:rsidR="00AC4032" w:rsidRDefault="0013468B" w:rsidP="0013468B">
          <w:pPr>
            <w:pStyle w:val="29384DA2F6A8481C848EAAAFE2F77D75"/>
          </w:pPr>
          <w:r>
            <w:rPr>
              <w:color w:val="156082" w:themeColor="accent1"/>
              <w:sz w:val="20"/>
              <w:szCs w:val="20"/>
            </w:rPr>
            <w:t>[Titolo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rlito">
    <w:panose1 w:val="020F0502020204030204"/>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8B"/>
    <w:rsid w:val="000878BB"/>
    <w:rsid w:val="0013468B"/>
    <w:rsid w:val="001F0C8C"/>
    <w:rsid w:val="001F5B62"/>
    <w:rsid w:val="00234148"/>
    <w:rsid w:val="003D25B1"/>
    <w:rsid w:val="00442853"/>
    <w:rsid w:val="007B1A01"/>
    <w:rsid w:val="007D1027"/>
    <w:rsid w:val="009504B8"/>
    <w:rsid w:val="00AC4032"/>
    <w:rsid w:val="00B00FCE"/>
    <w:rsid w:val="00E9403F"/>
    <w:rsid w:val="00F64E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29384DA2F6A8481C848EAAAFE2F77D75">
    <w:name w:val="29384DA2F6A8481C848EAAAFE2F77D75"/>
    <w:rsid w:val="001346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860DB-48B3-4A1B-8126-8C71210C8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17</Pages>
  <Words>5272</Words>
  <Characters>30051</Characters>
  <Application>Microsoft Office Word</Application>
  <DocSecurity>0</DocSecurity>
  <Lines>250</Lines>
  <Paragraphs>70</Paragraphs>
  <ScaleCrop>false</ScaleCrop>
  <HeadingPairs>
    <vt:vector size="2" baseType="variant">
      <vt:variant>
        <vt:lpstr>Titolo</vt:lpstr>
      </vt:variant>
      <vt:variant>
        <vt:i4>1</vt:i4>
      </vt:variant>
    </vt:vector>
  </HeadingPairs>
  <TitlesOfParts>
    <vt:vector size="1" baseType="lpstr">
      <vt:lpstr>                                                                                              </vt:lpstr>
    </vt:vector>
  </TitlesOfParts>
  <Company> </Company>
  <LinksUpToDate>false</LinksUpToDate>
  <CharactersWithSpaces>35253</CharactersWithSpaces>
  <SharedDoc>false</SharedDoc>
  <HLinks>
    <vt:vector size="30" baseType="variant">
      <vt:variant>
        <vt:i4>1310730</vt:i4>
      </vt:variant>
      <vt:variant>
        <vt:i4>15</vt:i4>
      </vt:variant>
      <vt:variant>
        <vt:i4>0</vt:i4>
      </vt:variant>
      <vt:variant>
        <vt:i4>5</vt:i4>
      </vt:variant>
      <vt:variant>
        <vt:lpwstr>http://www.gesem.it/</vt:lpwstr>
      </vt:variant>
      <vt:variant>
        <vt:lpwstr/>
      </vt:variant>
      <vt:variant>
        <vt:i4>1310730</vt:i4>
      </vt:variant>
      <vt:variant>
        <vt:i4>12</vt:i4>
      </vt:variant>
      <vt:variant>
        <vt:i4>0</vt:i4>
      </vt:variant>
      <vt:variant>
        <vt:i4>5</vt:i4>
      </vt:variant>
      <vt:variant>
        <vt:lpwstr>http://www.gesem.it/</vt:lpwstr>
      </vt:variant>
      <vt:variant>
        <vt:lpwstr/>
      </vt:variant>
      <vt:variant>
        <vt:i4>7536704</vt:i4>
      </vt:variant>
      <vt:variant>
        <vt:i4>9</vt:i4>
      </vt:variant>
      <vt:variant>
        <vt:i4>0</vt:i4>
      </vt:variant>
      <vt:variant>
        <vt:i4>5</vt:i4>
      </vt:variant>
      <vt:variant>
        <vt:lpwstr>mailto:tributi@gesem.it</vt:lpwstr>
      </vt:variant>
      <vt:variant>
        <vt:lpwstr/>
      </vt:variant>
      <vt:variant>
        <vt:i4>7798875</vt:i4>
      </vt:variant>
      <vt:variant>
        <vt:i4>3</vt:i4>
      </vt:variant>
      <vt:variant>
        <vt:i4>0</vt:i4>
      </vt:variant>
      <vt:variant>
        <vt:i4>5</vt:i4>
      </vt:variant>
      <vt:variant>
        <vt:lpwstr>mailto:info@gesem.it</vt:lpwstr>
      </vt:variant>
      <vt:variant>
        <vt:lpwstr/>
      </vt:variant>
      <vt:variant>
        <vt:i4>1310730</vt:i4>
      </vt:variant>
      <vt:variant>
        <vt:i4>0</vt:i4>
      </vt:variant>
      <vt:variant>
        <vt:i4>0</vt:i4>
      </vt:variant>
      <vt:variant>
        <vt:i4>5</vt:i4>
      </vt:variant>
      <vt:variant>
        <vt:lpwstr>http://www.gesem.it/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b_zoccoli</dc:creator>
  <cp:keywords/>
  <dc:description/>
  <cp:lastModifiedBy>Gabriele Cozzi</cp:lastModifiedBy>
  <cp:revision>14</cp:revision>
  <cp:lastPrinted>2017-10-04T12:03:00Z</cp:lastPrinted>
  <dcterms:created xsi:type="dcterms:W3CDTF">2026-01-27T09:00:00Z</dcterms:created>
  <dcterms:modified xsi:type="dcterms:W3CDTF">2026-06-16T13:07:00Z</dcterms:modified>
</cp:coreProperties>
</file>